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2DE5" w14:textId="5DFEAC44" w:rsidR="00040B9B" w:rsidRPr="003E37B8" w:rsidRDefault="00040B9B" w:rsidP="00040B9B">
      <w:pPr>
        <w:pStyle w:val="Subtitle"/>
        <w:spacing w:after="360"/>
        <w:jc w:val="center"/>
        <w:rPr>
          <w:rFonts w:ascii="Garamond" w:eastAsia="Garamond" w:hAnsi="Garamond" w:cs="Garamond"/>
          <w:b/>
          <w:bCs/>
        </w:rPr>
      </w:pPr>
      <w:bookmarkStart w:id="0" w:name="_heading=h.gjdgxs" w:colFirst="0" w:colLast="0"/>
      <w:bookmarkEnd w:id="0"/>
      <w:r w:rsidRPr="003E37B8">
        <w:rPr>
          <w:rFonts w:ascii="Garamond" w:eastAsia="Garamond" w:hAnsi="Garamond" w:cs="Garamond"/>
          <w:b/>
          <w:bCs/>
          <w:sz w:val="30"/>
          <w:szCs w:val="30"/>
        </w:rPr>
        <w:t>JUDUL (GARAMOD 15pt</w:t>
      </w:r>
      <w:r w:rsidR="003E37B8" w:rsidRPr="003E37B8">
        <w:rPr>
          <w:rFonts w:ascii="Garamond" w:eastAsia="Garamond" w:hAnsi="Garamond" w:cs="Garamond"/>
          <w:b/>
          <w:bCs/>
          <w:sz w:val="30"/>
          <w:szCs w:val="30"/>
        </w:rPr>
        <w:t xml:space="preserve">, </w:t>
      </w:r>
      <w:r w:rsidRPr="003E37B8">
        <w:rPr>
          <w:rFonts w:ascii="Garamond" w:eastAsia="Garamond" w:hAnsi="Garamond" w:cs="Garamond"/>
          <w:b/>
          <w:bCs/>
          <w:sz w:val="30"/>
          <w:szCs w:val="30"/>
        </w:rPr>
        <w:t>MAKSIMAL 16 KATA</w:t>
      </w:r>
      <w:r w:rsidR="003E37B8" w:rsidRPr="003E37B8">
        <w:rPr>
          <w:rFonts w:ascii="Garamond" w:eastAsia="Garamond" w:hAnsi="Garamond" w:cs="Garamond"/>
          <w:b/>
          <w:bCs/>
          <w:sz w:val="30"/>
          <w:szCs w:val="30"/>
        </w:rPr>
        <w:t>)</w:t>
      </w:r>
    </w:p>
    <w:p w14:paraId="5DD08BBF" w14:textId="77777777" w:rsidR="00040B9B" w:rsidRDefault="00040B9B" w:rsidP="00040B9B">
      <w:pPr>
        <w:jc w:val="center"/>
        <w:rPr>
          <w:rFonts w:ascii="Garamond" w:eastAsia="Garamond" w:hAnsi="Garamond" w:cs="Garamond"/>
          <w:b/>
          <w:vertAlign w:val="superscript"/>
        </w:rPr>
      </w:pPr>
      <w:r>
        <w:rPr>
          <w:rFonts w:ascii="Garamond" w:eastAsia="Garamond" w:hAnsi="Garamond" w:cs="Garamond"/>
          <w:b/>
        </w:rPr>
        <w:t>Penulis Pertama*</w:t>
      </w:r>
      <w:r>
        <w:rPr>
          <w:rFonts w:ascii="Garamond" w:eastAsia="Garamond" w:hAnsi="Garamond" w:cs="Garamond"/>
          <w:b/>
          <w:vertAlign w:val="superscript"/>
        </w:rPr>
        <w:t>1</w:t>
      </w:r>
      <w:r>
        <w:rPr>
          <w:rFonts w:ascii="Garamond" w:eastAsia="Garamond" w:hAnsi="Garamond" w:cs="Garamond"/>
          <w:b/>
        </w:rPr>
        <w:t>, Penulis Kedua</w:t>
      </w:r>
      <w:r>
        <w:rPr>
          <w:rFonts w:ascii="Garamond" w:eastAsia="Garamond" w:hAnsi="Garamond" w:cs="Garamond"/>
          <w:b/>
          <w:vertAlign w:val="superscript"/>
        </w:rPr>
        <w:t>2</w:t>
      </w:r>
      <w:r>
        <w:rPr>
          <w:rFonts w:ascii="Garamond" w:eastAsia="Garamond" w:hAnsi="Garamond" w:cs="Garamond"/>
          <w:b/>
        </w:rPr>
        <w:t>, Penulis Ketiga</w:t>
      </w:r>
      <w:r>
        <w:rPr>
          <w:rFonts w:ascii="Garamond" w:eastAsia="Garamond" w:hAnsi="Garamond" w:cs="Garamond"/>
          <w:b/>
          <w:vertAlign w:val="superscript"/>
        </w:rPr>
        <w:t>2</w:t>
      </w:r>
    </w:p>
    <w:p w14:paraId="248E0B42" w14:textId="77777777" w:rsidR="00040B9B" w:rsidRDefault="00040B9B" w:rsidP="00040B9B">
      <w:pPr>
        <w:jc w:val="center"/>
        <w:rPr>
          <w:rFonts w:ascii="Garamond" w:eastAsia="Garamond" w:hAnsi="Garamond" w:cs="Garamond"/>
        </w:rPr>
      </w:pPr>
      <w:r>
        <w:rPr>
          <w:rFonts w:ascii="Garamond" w:eastAsia="Garamond" w:hAnsi="Garamond" w:cs="Garamond"/>
          <w:vertAlign w:val="superscript"/>
        </w:rPr>
        <w:t>1</w:t>
      </w:r>
      <w:r>
        <w:rPr>
          <w:rFonts w:ascii="Garamond" w:eastAsia="Garamond" w:hAnsi="Garamond" w:cs="Garamond"/>
        </w:rPr>
        <w:t>Program Studi Kesatu, Universitas Satu, Negara</w:t>
      </w:r>
    </w:p>
    <w:p w14:paraId="7852B9E4" w14:textId="77777777" w:rsidR="00040B9B" w:rsidRDefault="00040B9B" w:rsidP="00040B9B">
      <w:pPr>
        <w:jc w:val="center"/>
        <w:rPr>
          <w:rFonts w:ascii="Garamond" w:eastAsia="Garamond" w:hAnsi="Garamond" w:cs="Garamond"/>
        </w:rPr>
      </w:pPr>
      <w:r>
        <w:rPr>
          <w:rFonts w:ascii="Garamond" w:eastAsia="Garamond" w:hAnsi="Garamond" w:cs="Garamond"/>
          <w:vertAlign w:val="superscript"/>
        </w:rPr>
        <w:t>2</w:t>
      </w:r>
      <w:r>
        <w:rPr>
          <w:rFonts w:ascii="Garamond" w:eastAsia="Garamond" w:hAnsi="Garamond" w:cs="Garamond"/>
        </w:rPr>
        <w:t>Program Studi Kedua dan Ketiga misalnya sama, Universitas Dua, Negara</w:t>
      </w:r>
    </w:p>
    <w:p w14:paraId="18B254A5" w14:textId="77777777" w:rsidR="00040B9B" w:rsidRDefault="00040B9B" w:rsidP="00040B9B">
      <w:pPr>
        <w:jc w:val="center"/>
        <w:rPr>
          <w:rFonts w:ascii="Garamond" w:eastAsia="Garamond" w:hAnsi="Garamond" w:cs="Garamond"/>
        </w:rPr>
      </w:pPr>
      <w:r>
        <w:rPr>
          <w:rFonts w:ascii="Garamond" w:eastAsia="Garamond" w:hAnsi="Garamond" w:cs="Garamond"/>
        </w:rPr>
        <w:t xml:space="preserve">*e-mail: </w:t>
      </w:r>
      <w:hyperlink r:id="rId7">
        <w:r>
          <w:rPr>
            <w:rFonts w:ascii="Garamond" w:eastAsia="Garamond" w:hAnsi="Garamond" w:cs="Garamond"/>
            <w:color w:val="0000FF"/>
            <w:u w:val="single"/>
          </w:rPr>
          <w:t>xxxx@xxxx.xxx</w:t>
        </w:r>
      </w:hyperlink>
    </w:p>
    <w:p w14:paraId="0C65F850" w14:textId="77777777" w:rsidR="00040B9B" w:rsidRDefault="00040B9B" w:rsidP="00040B9B">
      <w:pPr>
        <w:jc w:val="center"/>
        <w:rPr>
          <w:rFonts w:ascii="Garamond" w:eastAsia="Garamond" w:hAnsi="Garamond" w:cs="Garamond"/>
          <w:sz w:val="22"/>
          <w:szCs w:val="22"/>
        </w:rPr>
      </w:pPr>
    </w:p>
    <w:p w14:paraId="7C5641AC" w14:textId="77777777" w:rsidR="00AE1CC2" w:rsidRDefault="00AE1CC2" w:rsidP="00040B9B">
      <w:pPr>
        <w:rPr>
          <w:rFonts w:ascii="Garamond" w:eastAsia="Garamond" w:hAnsi="Garamond" w:cs="Garamond"/>
          <w:b/>
        </w:rPr>
      </w:pPr>
    </w:p>
    <w:p w14:paraId="3EF3DBA5" w14:textId="78BCC173" w:rsidR="00040B9B" w:rsidRDefault="00040B9B" w:rsidP="00040B9B">
      <w:pPr>
        <w:rPr>
          <w:rFonts w:ascii="Garamond" w:eastAsia="Garamond" w:hAnsi="Garamond" w:cs="Garamond"/>
          <w:b/>
        </w:rPr>
      </w:pPr>
      <w:r>
        <w:rPr>
          <w:rFonts w:ascii="Garamond" w:eastAsia="Garamond" w:hAnsi="Garamond" w:cs="Garamond"/>
          <w:b/>
        </w:rPr>
        <w:t>Abstrak</w:t>
      </w:r>
      <w:r>
        <w:rPr>
          <w:rFonts w:ascii="Garamond" w:eastAsia="Garamond" w:hAnsi="Garamond" w:cs="Garamond"/>
        </w:rPr>
        <w:t xml:space="preserve"> [Garamond, Bold, 10 pt]</w:t>
      </w:r>
    </w:p>
    <w:p w14:paraId="2C3E26D4" w14:textId="77777777" w:rsidR="00040B9B" w:rsidRDefault="00040B9B" w:rsidP="00040B9B">
      <w:pPr>
        <w:jc w:val="both"/>
        <w:rPr>
          <w:rFonts w:ascii="Garamond" w:eastAsia="Garamond" w:hAnsi="Garamond" w:cs="Garamond"/>
        </w:rPr>
      </w:pPr>
      <w:r>
        <w:rPr>
          <w:rFonts w:ascii="Garamond" w:eastAsia="Garamond" w:hAnsi="Garamond" w:cs="Garamond"/>
        </w:rPr>
        <w:t>Jumlah kata dalam abstrak adalah</w:t>
      </w:r>
      <w:r>
        <w:rPr>
          <w:rFonts w:ascii="Garamond" w:eastAsia="Garamond" w:hAnsi="Garamond" w:cs="Garamond"/>
          <w:b/>
        </w:rPr>
        <w:t xml:space="preserve"> </w:t>
      </w:r>
      <w:r>
        <w:rPr>
          <w:rFonts w:ascii="Garamond" w:eastAsia="Garamond" w:hAnsi="Garamond" w:cs="Garamond"/>
        </w:rPr>
        <w:t xml:space="preserve">150-250 berbahasa Indonesia, dengan font Garamond 10pt. Substansi abstrak harus dapat menjadwab: latar belakang penelitian, masalah penelitian yang diangkat, tujuan penelitian, metode penelitian yang diusulkan, hasil penelitian, serta kesimpulan umum penelitiannya. Setiap kata asing harus dicetak </w:t>
      </w:r>
      <w:r>
        <w:rPr>
          <w:rFonts w:ascii="Garamond" w:eastAsia="Garamond" w:hAnsi="Garamond" w:cs="Garamond"/>
          <w:i/>
        </w:rPr>
        <w:t>italic</w:t>
      </w:r>
      <w:r>
        <w:rPr>
          <w:rFonts w:ascii="Garamond" w:eastAsia="Garamond" w:hAnsi="Garamond" w:cs="Garamond"/>
        </w:rPr>
        <w:t xml:space="preserve"> atau miring.</w:t>
      </w:r>
    </w:p>
    <w:p w14:paraId="105DDA01" w14:textId="77777777" w:rsidR="00040B9B" w:rsidRDefault="00040B9B" w:rsidP="00040B9B">
      <w:pPr>
        <w:rPr>
          <w:rFonts w:ascii="Garamond" w:eastAsia="Garamond" w:hAnsi="Garamond" w:cs="Garamond"/>
        </w:rPr>
      </w:pPr>
      <w:r>
        <w:rPr>
          <w:rFonts w:ascii="Garamond" w:eastAsia="Garamond" w:hAnsi="Garamond" w:cs="Garamond"/>
          <w:b/>
        </w:rPr>
        <w:t>Kata kunci</w:t>
      </w:r>
      <w:r>
        <w:rPr>
          <w:rFonts w:ascii="Garamond" w:eastAsia="Garamond" w:hAnsi="Garamond" w:cs="Garamond"/>
        </w:rPr>
        <w:t>: 3-5; dipisahkan; dengan; titikkoma; urut alpabet.</w:t>
      </w:r>
      <w:r>
        <w:rPr>
          <w:rFonts w:ascii="Garamond" w:eastAsia="Garamond" w:hAnsi="Garamond" w:cs="Garamond"/>
        </w:rPr>
        <w:br/>
      </w:r>
    </w:p>
    <w:p w14:paraId="7B811474" w14:textId="77777777" w:rsidR="00040B9B" w:rsidRDefault="00040B9B" w:rsidP="00040B9B">
      <w:pPr>
        <w:rPr>
          <w:rFonts w:ascii="Garamond" w:eastAsia="Garamond" w:hAnsi="Garamond" w:cs="Garamond"/>
        </w:rPr>
      </w:pPr>
      <w:r>
        <w:rPr>
          <w:rFonts w:ascii="Garamond" w:eastAsia="Garamond" w:hAnsi="Garamond" w:cs="Garamond"/>
          <w:b/>
        </w:rPr>
        <w:t>Abstract</w:t>
      </w:r>
      <w:r>
        <w:rPr>
          <w:rFonts w:ascii="Garamond" w:eastAsia="Garamond" w:hAnsi="Garamond" w:cs="Garamond"/>
        </w:rPr>
        <w:t xml:space="preserve"> [Garamond, Bold, 10 pt]</w:t>
      </w:r>
    </w:p>
    <w:p w14:paraId="21FA99E8" w14:textId="77777777" w:rsidR="00040B9B" w:rsidRDefault="00040B9B" w:rsidP="00040B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Garamond" w:hAnsi="Garamond" w:cs="Garamond"/>
          <w:color w:val="000000"/>
        </w:rPr>
      </w:pPr>
      <w:r>
        <w:rPr>
          <w:rFonts w:ascii="Garamond" w:eastAsia="Garamond" w:hAnsi="Garamond" w:cs="Garamond"/>
          <w:color w:val="000000"/>
        </w:rPr>
        <w:t>The number of words in the abstract is 150-250, with Garamond 10pt font. The substance of the abstract must be able to answer: research background, research problems raised, research objectives, proposed research methods, research results, and general conclusions of the research.</w:t>
      </w:r>
    </w:p>
    <w:p w14:paraId="627255FD" w14:textId="77777777" w:rsidR="00040B9B" w:rsidRDefault="00040B9B" w:rsidP="00040B9B">
      <w:pPr>
        <w:rPr>
          <w:rFonts w:ascii="Garamond" w:eastAsia="Garamond" w:hAnsi="Garamond" w:cs="Garamond"/>
        </w:rPr>
      </w:pPr>
      <w:r>
        <w:rPr>
          <w:rFonts w:ascii="Garamond" w:eastAsia="Garamond" w:hAnsi="Garamond" w:cs="Garamond"/>
          <w:b/>
        </w:rPr>
        <w:t>Keywords</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3-5; separated; with; semicolon.</w:t>
      </w:r>
    </w:p>
    <w:p w14:paraId="2ECFF87D" w14:textId="77777777" w:rsidR="003E37B8" w:rsidRDefault="003E37B8" w:rsidP="00040B9B">
      <w:pPr>
        <w:rPr>
          <w:rFonts w:ascii="Garamond" w:eastAsia="Garamond" w:hAnsi="Garamond" w:cs="Garamond"/>
        </w:rPr>
      </w:pPr>
    </w:p>
    <w:p w14:paraId="5759A38D" w14:textId="4A37FB07" w:rsidR="00040B9B" w:rsidRPr="00AE1CC2" w:rsidRDefault="00040B9B" w:rsidP="00AE1CC2">
      <w:pPr>
        <w:pStyle w:val="ListParagraph"/>
        <w:numPr>
          <w:ilvl w:val="0"/>
          <w:numId w:val="5"/>
        </w:numPr>
        <w:spacing w:after="240"/>
        <w:ind w:left="284" w:hanging="284"/>
        <w:rPr>
          <w:rFonts w:ascii="Garamond" w:eastAsia="Garamond" w:hAnsi="Garamond"/>
          <w:b/>
          <w:bCs/>
          <w:sz w:val="24"/>
          <w:szCs w:val="24"/>
        </w:rPr>
      </w:pPr>
      <w:r w:rsidRPr="00AE1CC2">
        <w:rPr>
          <w:rFonts w:ascii="Garamond" w:eastAsia="Garamond" w:hAnsi="Garamond" w:cs="Garamond"/>
          <w:b/>
          <w:bCs/>
          <w:sz w:val="24"/>
          <w:szCs w:val="24"/>
        </w:rPr>
        <w:t>PENDAHULUAN</w:t>
      </w:r>
      <w:r w:rsidRPr="00AE1CC2">
        <w:rPr>
          <w:rFonts w:ascii="Garamond" w:eastAsia="Garamond" w:hAnsi="Garamond"/>
          <w:b/>
          <w:bCs/>
          <w:sz w:val="24"/>
          <w:szCs w:val="24"/>
        </w:rPr>
        <w:t xml:space="preserve"> [Garamond, size:12pt]</w:t>
      </w:r>
    </w:p>
    <w:p w14:paraId="24E42D7E" w14:textId="2CA6B84A"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Struktur naskah paper ini memuat BAB PENDAHULUAN, METODE, HASIL PENELITIAN, PEMBAHASAN, dan KESIMPULAN, UCAPAN TERIMAKASIH dan DAFTAR PUSTAKA. Pada bagian 1 PENDAHULUAN harus memuat pengetahuan umum tentang bidang dan topik penelitian, kemudian dilanjutkan dengan latar belakang penelitian, beberapa penelitian relevan yang sama. Pada bagian PENDAHULUAN ini juga penulis harus menuliskan tujuan dan kontribusi penelitiannyanya, yang diakhiri dengan penulisan struktur bab secara umum. Penjelasan umum mengenai bidang dan topik penelitian wajib diperkuat dengan justifikasi yang diambil dari jurnal/prosiding terkemuka.</w:t>
      </w:r>
    </w:p>
    <w:p w14:paraId="60B2095F" w14:textId="62594ACA"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Jurnal Pendidikan </w:t>
      </w:r>
      <w:r w:rsidR="00D3004D">
        <w:rPr>
          <w:rFonts w:ascii="Garamond" w:eastAsia="Garamond" w:hAnsi="Garamond" w:cs="Garamond"/>
          <w:color w:val="000000"/>
          <w:sz w:val="22"/>
          <w:szCs w:val="22"/>
        </w:rPr>
        <w:t>dan Pembelajaran Zahra</w:t>
      </w:r>
      <w:r>
        <w:rPr>
          <w:rFonts w:ascii="Garamond" w:eastAsia="Garamond" w:hAnsi="Garamond" w:cs="Garamond"/>
          <w:color w:val="000000"/>
          <w:sz w:val="22"/>
          <w:szCs w:val="22"/>
        </w:rPr>
        <w:t xml:space="preserve"> Ar</w:t>
      </w:r>
      <w:r w:rsidR="00D3004D">
        <w:rPr>
          <w:rFonts w:ascii="Garamond" w:eastAsia="Garamond" w:hAnsi="Garamond" w:cs="Garamond"/>
          <w:color w:val="000000"/>
          <w:sz w:val="22"/>
          <w:szCs w:val="22"/>
        </w:rPr>
        <w:t>r</w:t>
      </w:r>
      <w:r>
        <w:rPr>
          <w:rFonts w:ascii="Garamond" w:eastAsia="Garamond" w:hAnsi="Garamond" w:cs="Garamond"/>
          <w:color w:val="000000"/>
          <w:sz w:val="22"/>
          <w:szCs w:val="22"/>
        </w:rPr>
        <w:t xml:space="preserve">asyid merupakan sarana publikasi ilmiah bagi tim peneliti, akademisi, mahasiswa, guru, maupun profesional untuk mempublikasikan hasil penelitian kepada masyarakat luas. Jurnal ini terbit 2x dalam setahun pada bulan </w:t>
      </w:r>
      <w:r w:rsidR="00D3004D">
        <w:rPr>
          <w:rFonts w:ascii="Garamond" w:eastAsia="Garamond" w:hAnsi="Garamond" w:cs="Garamond"/>
          <w:color w:val="000000"/>
          <w:sz w:val="22"/>
          <w:szCs w:val="22"/>
        </w:rPr>
        <w:t>Desember</w:t>
      </w:r>
      <w:r>
        <w:rPr>
          <w:rFonts w:ascii="Garamond" w:eastAsia="Garamond" w:hAnsi="Garamond" w:cs="Garamond"/>
          <w:color w:val="000000"/>
          <w:sz w:val="22"/>
          <w:szCs w:val="22"/>
        </w:rPr>
        <w:t xml:space="preserve"> dan </w:t>
      </w:r>
      <w:r w:rsidR="00D3004D">
        <w:rPr>
          <w:rFonts w:ascii="Garamond" w:eastAsia="Garamond" w:hAnsi="Garamond" w:cs="Garamond"/>
          <w:color w:val="000000"/>
          <w:sz w:val="22"/>
          <w:szCs w:val="22"/>
        </w:rPr>
        <w:t>Juni</w:t>
      </w:r>
      <w:r>
        <w:rPr>
          <w:rFonts w:ascii="Garamond" w:eastAsia="Garamond" w:hAnsi="Garamond" w:cs="Garamond"/>
          <w:color w:val="000000"/>
          <w:sz w:val="22"/>
          <w:szCs w:val="22"/>
        </w:rPr>
        <w:t xml:space="preserve">. Jurnal ini menerima naskah publikasi hasil penelitian pada bidang Pendidikan </w:t>
      </w:r>
      <w:r w:rsidR="00AE1CC2">
        <w:rPr>
          <w:rFonts w:ascii="Garamond" w:eastAsia="Garamond" w:hAnsi="Garamond" w:cs="Garamond"/>
          <w:color w:val="000000"/>
          <w:sz w:val="22"/>
          <w:szCs w:val="22"/>
        </w:rPr>
        <w:t>dan Pembelajaran</w:t>
      </w:r>
      <w:r>
        <w:rPr>
          <w:rFonts w:ascii="Garamond" w:eastAsia="Garamond" w:hAnsi="Garamond" w:cs="Garamond"/>
          <w:color w:val="000000"/>
          <w:sz w:val="22"/>
          <w:szCs w:val="22"/>
        </w:rPr>
        <w:t xml:space="preserve">. Publikasi artikel pada jurnal ini tidak dipungut biaya (FREE). Semua penulis yang submit pada jurnal ini harus menggunakan (i) template yang sudah disediakan, (ii) pengelolaan sitasi menggunakan Mendeley atau Zotero dengan gaya sitasi </w:t>
      </w:r>
      <w:r w:rsidR="00ED2B88" w:rsidRPr="00363B68">
        <w:rPr>
          <w:rFonts w:ascii="Garamond" w:eastAsia="Garamond" w:hAnsi="Garamond" w:cs="Garamond"/>
          <w:sz w:val="22"/>
          <w:szCs w:val="22"/>
        </w:rPr>
        <w:t>APA 7 th</w:t>
      </w:r>
      <w:r>
        <w:rPr>
          <w:rFonts w:ascii="Garamond" w:eastAsia="Garamond" w:hAnsi="Garamond" w:cs="Garamond"/>
          <w:color w:val="000000"/>
          <w:sz w:val="22"/>
          <w:szCs w:val="22"/>
        </w:rPr>
        <w:t>, (iii) dengan minimal 5 halaman, maksimal 10 halaman</w:t>
      </w:r>
      <w:r w:rsidR="00AE1CC2">
        <w:rPr>
          <w:rFonts w:ascii="Garamond" w:eastAsia="Garamond" w:hAnsi="Garamond" w:cs="Garamond"/>
          <w:color w:val="000000"/>
          <w:sz w:val="22"/>
          <w:szCs w:val="22"/>
        </w:rPr>
        <w:t>.</w:t>
      </w:r>
    </w:p>
    <w:p w14:paraId="3D3015AF" w14:textId="77777777" w:rsidR="00AE1CC2" w:rsidRDefault="00AE1CC2" w:rsidP="00040B9B">
      <w:pPr>
        <w:pBdr>
          <w:top w:val="nil"/>
          <w:left w:val="nil"/>
          <w:bottom w:val="nil"/>
          <w:right w:val="nil"/>
          <w:between w:val="nil"/>
        </w:pBdr>
        <w:spacing w:after="120"/>
        <w:ind w:firstLine="426"/>
        <w:jc w:val="both"/>
        <w:rPr>
          <w:rFonts w:ascii="Garamond" w:eastAsia="Garamond" w:hAnsi="Garamond" w:cs="Garamond"/>
          <w:color w:val="000000"/>
          <w:sz w:val="22"/>
          <w:szCs w:val="22"/>
        </w:rPr>
      </w:pPr>
    </w:p>
    <w:p w14:paraId="291E701C" w14:textId="1EEAC26C" w:rsidR="00040B9B" w:rsidRPr="00AE1CC2" w:rsidRDefault="00040B9B" w:rsidP="00AE1CC2">
      <w:pPr>
        <w:pStyle w:val="ListParagraph"/>
        <w:numPr>
          <w:ilvl w:val="0"/>
          <w:numId w:val="5"/>
        </w:numPr>
        <w:spacing w:after="240"/>
        <w:ind w:left="284" w:hanging="284"/>
        <w:rPr>
          <w:rFonts w:ascii="Garamond" w:eastAsia="Garamond" w:hAnsi="Garamond" w:cs="Garamond"/>
          <w:b/>
          <w:bCs/>
          <w:sz w:val="24"/>
          <w:szCs w:val="24"/>
        </w:rPr>
      </w:pPr>
      <w:r w:rsidRPr="00AE1CC2">
        <w:rPr>
          <w:rFonts w:ascii="Garamond" w:eastAsia="Garamond" w:hAnsi="Garamond" w:cs="Garamond"/>
          <w:b/>
          <w:bCs/>
          <w:sz w:val="24"/>
          <w:szCs w:val="24"/>
        </w:rPr>
        <w:t>METODE [Garamond, size:12pt]</w:t>
      </w:r>
    </w:p>
    <w:p w14:paraId="0FBF998C" w14:textId="1AF9D0D4"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Pada bagian 2 METODE wajib dimulai dengan penjelasan langkah-langkah penelitian menggunakan flowchart, yang selalu diawali dengan simbol Mulai/START dan diakhiri dengan simbol Selesai/END. Mohon untuk diperhatikan penggunaan simbol input/output, proses, pilihan keputusan, hingga penggunaan simbol prosedur. Pada bagian ini juga penulis harus menjelaskan metode atau algoritme yang digunakan dapat diperjelas dengan sebuah diagram blok gambaran umum sistem. Penulis juga harus menjelaskan dataset yang digunakan. Dataset ini dapat berupa data pengukuran langsung (data primer) atau dataset publik yang siap pakai (data sekunder). Penulis juga harus menjelaskan bagaimana hasil penelitian ini diukur. Contohnya penelitian tentang data mining umumnya diukur dalam sebuah </w:t>
      </w:r>
      <w:r>
        <w:rPr>
          <w:rFonts w:ascii="Garamond" w:eastAsia="Garamond" w:hAnsi="Garamond" w:cs="Garamond"/>
          <w:i/>
          <w:color w:val="000000"/>
          <w:sz w:val="22"/>
          <w:szCs w:val="22"/>
        </w:rPr>
        <w:t>confusion matrix</w:t>
      </w:r>
      <w:r>
        <w:rPr>
          <w:rFonts w:ascii="Garamond" w:eastAsia="Garamond" w:hAnsi="Garamond" w:cs="Garamond"/>
          <w:color w:val="000000"/>
          <w:sz w:val="22"/>
          <w:szCs w:val="22"/>
        </w:rPr>
        <w:t xml:space="preserve">. </w:t>
      </w:r>
    </w:p>
    <w:p w14:paraId="44724C40" w14:textId="77777777"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Oleh karena itu pada bagian ini seharusnya penulis mampu menjelaskan rumus / persamaan / formula yang digunakan baik oleh algoritme yang digunakan maupun bentuk evaluasinya. Contoh adalah perhitungan bobot dokumen yang mengikuti persamaan (1), maupun pagerank yang mengikuti persamaan (2), hingga pengukuran rasio prioritasnya mengikuti persamaan (3). Setiap variabel yang ditulis harus dapat </w:t>
      </w:r>
      <w:r>
        <w:rPr>
          <w:rFonts w:ascii="Garamond" w:eastAsia="Garamond" w:hAnsi="Garamond" w:cs="Garamond"/>
          <w:color w:val="000000"/>
          <w:sz w:val="22"/>
          <w:szCs w:val="22"/>
        </w:rPr>
        <w:lastRenderedPageBreak/>
        <w:t>dijelaskan definisi, asal usul, atau asumsi yang digunakannya. Penulisan persamaan ini pada dasarnya menggunakan tabel 2 kolom yang kemudian dihilangkan garis tepinya.</w:t>
      </w:r>
    </w:p>
    <w:tbl>
      <w:tblPr>
        <w:tblStyle w:val="2"/>
        <w:tblW w:w="5246" w:type="dxa"/>
        <w:jc w:val="center"/>
        <w:tblBorders>
          <w:top w:val="nil"/>
          <w:left w:val="nil"/>
          <w:bottom w:val="nil"/>
          <w:right w:val="nil"/>
          <w:insideH w:val="nil"/>
          <w:insideV w:val="nil"/>
        </w:tblBorders>
        <w:tblLayout w:type="fixed"/>
        <w:tblLook w:val="0400" w:firstRow="0" w:lastRow="0" w:firstColumn="0" w:lastColumn="0" w:noHBand="0" w:noVBand="1"/>
      </w:tblPr>
      <w:tblGrid>
        <w:gridCol w:w="4395"/>
        <w:gridCol w:w="851"/>
      </w:tblGrid>
      <w:tr w:rsidR="00040B9B" w14:paraId="015F046A" w14:textId="77777777" w:rsidTr="00AC56F6">
        <w:trPr>
          <w:jc w:val="center"/>
        </w:trPr>
        <w:tc>
          <w:tcPr>
            <w:tcW w:w="4395" w:type="dxa"/>
          </w:tcPr>
          <w:p w14:paraId="6FE41C86" w14:textId="77777777" w:rsidR="00040B9B" w:rsidRDefault="00040B9B" w:rsidP="00AC56F6">
            <w:pPr>
              <w:jc w:val="center"/>
              <w:rPr>
                <w:rFonts w:ascii="Cambria Math" w:eastAsia="Cambria Math" w:hAnsi="Cambria Math" w:cs="Cambria Math"/>
                <w:sz w:val="18"/>
                <w:szCs w:val="18"/>
              </w:rPr>
            </w:pPr>
            <m:oMathPara>
              <m:oMath>
                <m:r>
                  <w:rPr>
                    <w:rFonts w:ascii="Cambria Math" w:eastAsia="Cambria Math" w:hAnsi="Cambria Math" w:cs="Cambria Math"/>
                    <w:sz w:val="18"/>
                    <w:szCs w:val="18"/>
                  </w:rPr>
                  <m:t xml:space="preserve">WC=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S</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csv</m:t>
                        </m:r>
                      </m:e>
                      <m:sub>
                        <m:r>
                          <w:rPr>
                            <w:rFonts w:ascii="Cambria Math" w:eastAsia="Cambria Math" w:hAnsi="Cambria Math" w:cs="Cambria Math"/>
                            <w:sz w:val="18"/>
                            <w:szCs w:val="18"/>
                          </w:rPr>
                          <m:t>i</m:t>
                        </m:r>
                      </m:sub>
                    </m:sSub>
                  </m:den>
                </m:f>
                <m:r>
                  <w:rPr>
                    <w:rFonts w:ascii="Cambria Math" w:eastAsia="Cambria Math" w:hAnsi="Cambria Math" w:cs="Cambria Math"/>
                    <w:sz w:val="18"/>
                    <w:szCs w:val="18"/>
                  </w:rPr>
                  <m:t xml:space="preserve">*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L</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F</m:t>
                        </m:r>
                      </m:e>
                      <m:sub>
                        <m:r>
                          <w:rPr>
                            <w:rFonts w:ascii="Cambria Math" w:eastAsia="Cambria Math" w:hAnsi="Cambria Math" w:cs="Cambria Math"/>
                            <w:sz w:val="18"/>
                            <w:szCs w:val="18"/>
                          </w:rPr>
                          <m:t xml:space="preserve">i </m:t>
                        </m:r>
                      </m:sub>
                    </m:sSub>
                    <m:r>
                      <w:rPr>
                        <w:rFonts w:ascii="Cambria Math" w:eastAsia="Cambria Math" w:hAnsi="Cambria Math" w:cs="Cambria Math"/>
                        <w:sz w:val="18"/>
                        <w:szCs w:val="18"/>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Δt</m:t>
                        </m:r>
                      </m:e>
                      <m:sub>
                        <m:r>
                          <w:rPr>
                            <w:rFonts w:ascii="Cambria Math" w:eastAsia="Cambria Math" w:hAnsi="Cambria Math" w:cs="Cambria Math"/>
                            <w:sz w:val="18"/>
                            <w:szCs w:val="18"/>
                          </w:rPr>
                          <m:t>i</m:t>
                        </m:r>
                      </m:sub>
                    </m:sSub>
                    <m:r>
                      <w:rPr>
                        <w:rFonts w:ascii="Cambria Math" w:eastAsia="Cambria Math" w:hAnsi="Cambria Math" w:cs="Cambria Math"/>
                        <w:sz w:val="18"/>
                        <w:szCs w:val="18"/>
                      </w:rPr>
                      <m:t xml:space="preserve">  </m:t>
                    </m:r>
                  </m:den>
                </m:f>
              </m:oMath>
            </m:oMathPara>
          </w:p>
        </w:tc>
        <w:tc>
          <w:tcPr>
            <w:tcW w:w="851" w:type="dxa"/>
            <w:vAlign w:val="center"/>
          </w:tcPr>
          <w:p w14:paraId="1D272263" w14:textId="77777777" w:rsidR="00040B9B" w:rsidRDefault="00040B9B" w:rsidP="00AC56F6">
            <w:pPr>
              <w:spacing w:line="360" w:lineRule="auto"/>
              <w:ind w:firstLine="216"/>
              <w:jc w:val="both"/>
              <w:rPr>
                <w:sz w:val="18"/>
                <w:szCs w:val="18"/>
              </w:rPr>
            </w:pPr>
            <w:r>
              <w:rPr>
                <w:sz w:val="18"/>
                <w:szCs w:val="18"/>
              </w:rPr>
              <w:t>(1)</w:t>
            </w:r>
          </w:p>
        </w:tc>
      </w:tr>
      <w:tr w:rsidR="00040B9B" w14:paraId="6C04D986" w14:textId="77777777" w:rsidTr="00AC56F6">
        <w:trPr>
          <w:jc w:val="center"/>
        </w:trPr>
        <w:tc>
          <w:tcPr>
            <w:tcW w:w="4395" w:type="dxa"/>
            <w:vAlign w:val="center"/>
          </w:tcPr>
          <w:p w14:paraId="3538FED2" w14:textId="77777777" w:rsidR="00040B9B" w:rsidRDefault="00000000" w:rsidP="00AC56F6">
            <w:pPr>
              <w:jc w:val="center"/>
              <w:rPr>
                <w:rFonts w:ascii="Cambria Math" w:eastAsia="Cambria Math" w:hAnsi="Cambria Math" w:cs="Cambria Math"/>
                <w:sz w:val="18"/>
                <w:szCs w:val="18"/>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PR</m:t>
                    </m:r>
                  </m:e>
                  <m:sub>
                    <m:r>
                      <w:rPr>
                        <w:rFonts w:ascii="Cambria Math" w:eastAsia="Cambria Math" w:hAnsi="Cambria Math" w:cs="Cambria Math"/>
                        <w:sz w:val="18"/>
                        <w:szCs w:val="18"/>
                      </w:rPr>
                      <m:t>j</m:t>
                    </m:r>
                  </m:sub>
                </m:sSub>
                <m:r>
                  <w:rPr>
                    <w:rFonts w:ascii="Cambria Math" w:eastAsia="Cambria Math" w:hAnsi="Cambria Math" w:cs="Cambria Math"/>
                    <w:sz w:val="18"/>
                    <w:szCs w:val="18"/>
                  </w:rPr>
                  <m:t xml:space="preserve">=( </m:t>
                </m:r>
                <m:nary>
                  <m:naryPr>
                    <m:chr m:val="∑"/>
                    <m:ctrlPr>
                      <w:rPr>
                        <w:rFonts w:ascii="Cambria Math" w:eastAsia="Cambria Math" w:hAnsi="Cambria Math" w:cs="Cambria Math"/>
                        <w:sz w:val="18"/>
                        <w:szCs w:val="18"/>
                      </w:rPr>
                    </m:ctrlPr>
                  </m:naryPr>
                  <m:sub>
                    <m:r>
                      <w:rPr>
                        <w:rFonts w:ascii="Cambria Math" w:eastAsia="Cambria Math" w:hAnsi="Cambria Math" w:cs="Cambria Math"/>
                        <w:sz w:val="18"/>
                        <w:szCs w:val="18"/>
                      </w:rPr>
                      <m:t>n=0</m:t>
                    </m:r>
                  </m:sub>
                  <m:sup>
                    <m:r>
                      <w:rPr>
                        <w:rFonts w:ascii="Cambria Math" w:eastAsia="Cambria Math" w:hAnsi="Cambria Math" w:cs="Cambria Math"/>
                        <w:sz w:val="18"/>
                        <w:szCs w:val="18"/>
                      </w:rPr>
                      <m:t>(k-1)</m:t>
                    </m:r>
                  </m:sup>
                  <m:e/>
                </m:nary>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Δt</m:t>
                    </m:r>
                  </m:e>
                  <m:sub>
                    <m:r>
                      <w:rPr>
                        <w:rFonts w:ascii="Cambria Math" w:eastAsia="Cambria Math" w:hAnsi="Cambria Math" w:cs="Cambria Math"/>
                        <w:sz w:val="18"/>
                        <w:szCs w:val="18"/>
                      </w:rPr>
                      <m:t xml:space="preserve">n </m:t>
                    </m:r>
                  </m:sub>
                </m:sSub>
                <m:r>
                  <w:rPr>
                    <w:rFonts w:ascii="Cambria Math" w:eastAsia="Cambria Math" w:hAnsi="Cambria Math" w:cs="Cambria Math"/>
                    <w:sz w:val="18"/>
                    <w:szCs w:val="18"/>
                  </w:rPr>
                  <m:t xml:space="preserve">) -(k-1) </m:t>
                </m:r>
              </m:oMath>
            </m:oMathPara>
          </w:p>
        </w:tc>
        <w:tc>
          <w:tcPr>
            <w:tcW w:w="851" w:type="dxa"/>
            <w:vAlign w:val="center"/>
          </w:tcPr>
          <w:p w14:paraId="66948D7D" w14:textId="77777777" w:rsidR="00040B9B" w:rsidRDefault="00040B9B" w:rsidP="00AC56F6">
            <w:pPr>
              <w:spacing w:line="360" w:lineRule="auto"/>
              <w:ind w:firstLine="216"/>
              <w:jc w:val="both"/>
              <w:rPr>
                <w:sz w:val="18"/>
                <w:szCs w:val="18"/>
              </w:rPr>
            </w:pPr>
            <w:r>
              <w:rPr>
                <w:sz w:val="18"/>
                <w:szCs w:val="18"/>
              </w:rPr>
              <w:t>(2)</w:t>
            </w:r>
          </w:p>
        </w:tc>
      </w:tr>
      <w:tr w:rsidR="00040B9B" w14:paraId="2B66F42A" w14:textId="77777777" w:rsidTr="00AC56F6">
        <w:trPr>
          <w:jc w:val="center"/>
        </w:trPr>
        <w:tc>
          <w:tcPr>
            <w:tcW w:w="4395" w:type="dxa"/>
            <w:vAlign w:val="center"/>
          </w:tcPr>
          <w:p w14:paraId="1119DB6D" w14:textId="77777777" w:rsidR="00040B9B" w:rsidRDefault="00000000" w:rsidP="00AC56F6">
            <w:pPr>
              <w:jc w:val="center"/>
              <w:rPr>
                <w:rFonts w:ascii="Cambria Math" w:eastAsia="Cambria Math" w:hAnsi="Cambria Math" w:cs="Cambria Math"/>
                <w:sz w:val="18"/>
                <w:szCs w:val="18"/>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p</m:t>
                    </m:r>
                  </m:e>
                  <m:sub>
                    <m:r>
                      <w:rPr>
                        <w:rFonts w:ascii="Cambria Math" w:eastAsia="Cambria Math" w:hAnsi="Cambria Math" w:cs="Cambria Math"/>
                        <w:sz w:val="18"/>
                        <w:szCs w:val="18"/>
                      </w:rPr>
                      <m:t>i</m:t>
                    </m:r>
                  </m:sub>
                </m:sSub>
                <m:r>
                  <w:rPr>
                    <w:rFonts w:ascii="Cambria Math" w:eastAsia="Cambria Math" w:hAnsi="Cambria Math" w:cs="Cambria Math"/>
                    <w:sz w:val="18"/>
                    <w:szCs w:val="18"/>
                  </w:rPr>
                  <m:t xml:space="preserve">=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n</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i</m:t>
                        </m:r>
                      </m:sub>
                    </m:sSub>
                  </m:den>
                </m:f>
              </m:oMath>
            </m:oMathPara>
          </w:p>
        </w:tc>
        <w:tc>
          <w:tcPr>
            <w:tcW w:w="851" w:type="dxa"/>
            <w:vAlign w:val="center"/>
          </w:tcPr>
          <w:p w14:paraId="28038DE3" w14:textId="77777777" w:rsidR="00040B9B" w:rsidRDefault="00040B9B" w:rsidP="00AC56F6">
            <w:pPr>
              <w:spacing w:line="360" w:lineRule="auto"/>
              <w:ind w:firstLine="216"/>
              <w:jc w:val="both"/>
              <w:rPr>
                <w:sz w:val="18"/>
                <w:szCs w:val="18"/>
              </w:rPr>
            </w:pPr>
            <w:r>
              <w:rPr>
                <w:sz w:val="18"/>
                <w:szCs w:val="18"/>
              </w:rPr>
              <w:t>(3)</w:t>
            </w:r>
          </w:p>
        </w:tc>
      </w:tr>
      <w:tr w:rsidR="00ED2B88" w14:paraId="20AF0532" w14:textId="77777777" w:rsidTr="00AC56F6">
        <w:trPr>
          <w:jc w:val="center"/>
        </w:trPr>
        <w:tc>
          <w:tcPr>
            <w:tcW w:w="4395" w:type="dxa"/>
            <w:vAlign w:val="center"/>
          </w:tcPr>
          <w:p w14:paraId="172E2A08" w14:textId="77777777" w:rsidR="00ED2B88" w:rsidRDefault="00ED2B88" w:rsidP="00AC56F6">
            <w:pPr>
              <w:jc w:val="center"/>
              <w:rPr>
                <w:sz w:val="18"/>
                <w:szCs w:val="18"/>
              </w:rPr>
            </w:pPr>
          </w:p>
        </w:tc>
        <w:tc>
          <w:tcPr>
            <w:tcW w:w="851" w:type="dxa"/>
            <w:vAlign w:val="center"/>
          </w:tcPr>
          <w:p w14:paraId="610F3D49" w14:textId="77777777" w:rsidR="00ED2B88" w:rsidRDefault="00ED2B88" w:rsidP="00AC56F6">
            <w:pPr>
              <w:spacing w:line="360" w:lineRule="auto"/>
              <w:ind w:firstLine="216"/>
              <w:jc w:val="both"/>
              <w:rPr>
                <w:sz w:val="18"/>
                <w:szCs w:val="18"/>
              </w:rPr>
            </w:pPr>
          </w:p>
        </w:tc>
      </w:tr>
    </w:tbl>
    <w:p w14:paraId="27B1B9AA" w14:textId="790134BB" w:rsidR="00040B9B" w:rsidRDefault="00040B9B" w:rsidP="00AE1CC2">
      <w:pPr>
        <w:pStyle w:val="ListParagraph"/>
        <w:numPr>
          <w:ilvl w:val="0"/>
          <w:numId w:val="5"/>
        </w:numPr>
        <w:spacing w:after="240"/>
        <w:ind w:left="284" w:hanging="284"/>
        <w:rPr>
          <w:rFonts w:ascii="Garamond" w:eastAsia="Garamond" w:hAnsi="Garamond" w:cs="Garamond"/>
          <w:b/>
          <w:bCs/>
          <w:sz w:val="24"/>
          <w:szCs w:val="24"/>
        </w:rPr>
      </w:pPr>
      <w:r w:rsidRPr="00363B68">
        <w:rPr>
          <w:rFonts w:ascii="Garamond" w:eastAsia="Garamond" w:hAnsi="Garamond" w:cs="Garamond"/>
          <w:b/>
          <w:bCs/>
          <w:sz w:val="24"/>
          <w:szCs w:val="24"/>
        </w:rPr>
        <w:t>HASIL PENELITIAN [Garamond, size:12pt]</w:t>
      </w:r>
    </w:p>
    <w:p w14:paraId="682C7065" w14:textId="3E972305" w:rsidR="00040B9B" w:rsidRDefault="00040B9B" w:rsidP="00040B9B">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Bagian 3 HASIL PENELITIAN memuat penjelasan setiap setiap hasil penelitian yang dituliskan. Presentasi hasil penelitian dapat berupa tabel, gambar, rancang bangun, blok diagram, maupun </w:t>
      </w:r>
      <w:r>
        <w:rPr>
          <w:rFonts w:ascii="Garamond" w:eastAsia="Garamond" w:hAnsi="Garamond" w:cs="Garamond"/>
          <w:i/>
          <w:color w:val="000000"/>
          <w:sz w:val="22"/>
          <w:szCs w:val="22"/>
        </w:rPr>
        <w:t>mockup</w:t>
      </w:r>
      <w:r>
        <w:rPr>
          <w:rFonts w:ascii="Garamond" w:eastAsia="Garamond" w:hAnsi="Garamond" w:cs="Garamond"/>
          <w:color w:val="000000"/>
          <w:sz w:val="22"/>
          <w:szCs w:val="22"/>
        </w:rPr>
        <w:t xml:space="preserve"> aplikasi [4]. Jika penulis sebuah satu framework yang menjelaskan tentang aktvitas tertentu dalam organisasi maka dapat penulis dapat juga menjelaskan hasilnya berupa </w:t>
      </w:r>
      <w:r>
        <w:rPr>
          <w:rFonts w:ascii="Garamond" w:eastAsia="Garamond" w:hAnsi="Garamond" w:cs="Garamond"/>
          <w:i/>
          <w:color w:val="000000"/>
          <w:sz w:val="22"/>
          <w:szCs w:val="22"/>
        </w:rPr>
        <w:t>diagram activity</w:t>
      </w:r>
      <w:r>
        <w:rPr>
          <w:rFonts w:ascii="Garamond" w:eastAsia="Garamond" w:hAnsi="Garamond" w:cs="Garamond"/>
          <w:color w:val="000000"/>
          <w:sz w:val="22"/>
          <w:szCs w:val="22"/>
        </w:rPr>
        <w:t xml:space="preserve"> seperti yang ditunjukkan Gambar 1. Judul tabel dan gambar menggunakan </w:t>
      </w:r>
      <w:r>
        <w:rPr>
          <w:rFonts w:ascii="Garamond" w:eastAsia="Garamond" w:hAnsi="Garamond" w:cs="Garamond"/>
          <w:i/>
          <w:color w:val="000000"/>
          <w:sz w:val="22"/>
          <w:szCs w:val="22"/>
        </w:rPr>
        <w:t xml:space="preserve">font-face: </w:t>
      </w:r>
      <w:r w:rsidRPr="00ED2B88">
        <w:rPr>
          <w:rFonts w:ascii="Garamond" w:eastAsia="Garamond" w:hAnsi="Garamond" w:cs="Garamond"/>
          <w:b/>
          <w:bCs/>
          <w:i/>
          <w:color w:val="000000"/>
          <w:sz w:val="22"/>
          <w:szCs w:val="22"/>
        </w:rPr>
        <w:t>Garamond</w:t>
      </w:r>
      <w:r w:rsidRPr="00ED2B88">
        <w:rPr>
          <w:rFonts w:ascii="Garamond" w:eastAsia="Garamond" w:hAnsi="Garamond" w:cs="Garamond"/>
          <w:b/>
          <w:bCs/>
          <w:color w:val="000000"/>
          <w:sz w:val="22"/>
          <w:szCs w:val="22"/>
        </w:rPr>
        <w:t xml:space="preserve"> dengan </w:t>
      </w:r>
      <w:r w:rsidRPr="00ED2B88">
        <w:rPr>
          <w:rFonts w:ascii="Garamond" w:eastAsia="Garamond" w:hAnsi="Garamond" w:cs="Garamond"/>
          <w:b/>
          <w:bCs/>
          <w:i/>
          <w:color w:val="000000"/>
          <w:sz w:val="22"/>
          <w:szCs w:val="22"/>
        </w:rPr>
        <w:t>font-size</w:t>
      </w:r>
      <w:r w:rsidRPr="00ED2B88">
        <w:rPr>
          <w:rFonts w:ascii="Garamond" w:eastAsia="Garamond" w:hAnsi="Garamond" w:cs="Garamond"/>
          <w:b/>
          <w:bCs/>
          <w:color w:val="000000"/>
          <w:sz w:val="22"/>
          <w:szCs w:val="22"/>
        </w:rPr>
        <w:t xml:space="preserve">:11 </w:t>
      </w:r>
      <w:r>
        <w:rPr>
          <w:rFonts w:ascii="Garamond" w:eastAsia="Garamond" w:hAnsi="Garamond" w:cs="Garamond"/>
          <w:color w:val="000000"/>
          <w:sz w:val="22"/>
          <w:szCs w:val="22"/>
        </w:rPr>
        <w:t xml:space="preserve">. Jika membutuhkan  </w:t>
      </w:r>
      <w:r>
        <w:rPr>
          <w:rFonts w:ascii="Garamond" w:eastAsia="Garamond" w:hAnsi="Garamond" w:cs="Garamond"/>
          <w:i/>
          <w:color w:val="000000"/>
          <w:sz w:val="22"/>
          <w:szCs w:val="22"/>
        </w:rPr>
        <w:t>subsection</w:t>
      </w:r>
      <w:r>
        <w:rPr>
          <w:rFonts w:ascii="Garamond" w:eastAsia="Garamond" w:hAnsi="Garamond" w:cs="Garamond"/>
          <w:color w:val="000000"/>
          <w:sz w:val="22"/>
          <w:szCs w:val="22"/>
        </w:rPr>
        <w:t>, penulis dapat melihat contohnya pada bagian A dan B di bawah ini. Hal yang wajib dilakukan adalah setiap gambar dan tabel wajib disitasi dan dijelaskan dalam paragraf.</w:t>
      </w:r>
    </w:p>
    <w:p w14:paraId="0BE0B108" w14:textId="77777777" w:rsidR="00040B9B" w:rsidRDefault="00040B9B" w:rsidP="00040B9B">
      <w:pPr>
        <w:pBdr>
          <w:top w:val="nil"/>
          <w:left w:val="nil"/>
          <w:bottom w:val="nil"/>
          <w:right w:val="nil"/>
          <w:between w:val="nil"/>
        </w:pBdr>
        <w:ind w:firstLine="567"/>
        <w:jc w:val="both"/>
        <w:rPr>
          <w:rFonts w:ascii="Garamond" w:eastAsia="Garamond" w:hAnsi="Garamond" w:cs="Garamond"/>
          <w:color w:val="000000"/>
          <w:sz w:val="22"/>
          <w:szCs w:val="22"/>
        </w:rPr>
      </w:pPr>
    </w:p>
    <w:p w14:paraId="45F42752" w14:textId="77777777" w:rsidR="00040B9B" w:rsidRDefault="00040B9B" w:rsidP="00040B9B">
      <w:pPr>
        <w:pBdr>
          <w:top w:val="nil"/>
          <w:left w:val="nil"/>
          <w:bottom w:val="nil"/>
          <w:right w:val="nil"/>
          <w:between w:val="nil"/>
        </w:pBdr>
        <w:ind w:firstLine="567"/>
        <w:jc w:val="center"/>
        <w:rPr>
          <w:rFonts w:ascii="Garamond" w:eastAsia="Garamond" w:hAnsi="Garamond" w:cs="Garamond"/>
          <w:color w:val="000000"/>
          <w:sz w:val="22"/>
          <w:szCs w:val="22"/>
        </w:rPr>
      </w:pPr>
      <w:r>
        <w:rPr>
          <w:rFonts w:ascii="Garamond" w:eastAsia="Garamond" w:hAnsi="Garamond" w:cs="Garamond"/>
          <w:noProof/>
          <w:color w:val="000000"/>
          <w:sz w:val="22"/>
          <w:szCs w:val="22"/>
        </w:rPr>
        <w:drawing>
          <wp:inline distT="0" distB="0" distL="0" distR="0" wp14:anchorId="069495BB" wp14:editId="0D40CE20">
            <wp:extent cx="5198320" cy="2165968"/>
            <wp:effectExtent l="0" t="0" r="0" b="0"/>
            <wp:docPr id="2063367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98320" cy="2165968"/>
                    </a:xfrm>
                    <a:prstGeom prst="rect">
                      <a:avLst/>
                    </a:prstGeom>
                    <a:ln/>
                  </pic:spPr>
                </pic:pic>
              </a:graphicData>
            </a:graphic>
          </wp:inline>
        </w:drawing>
      </w:r>
    </w:p>
    <w:p w14:paraId="42953D18" w14:textId="77777777" w:rsidR="00040B9B" w:rsidRDefault="00040B9B" w:rsidP="00040B9B">
      <w:pPr>
        <w:pBdr>
          <w:top w:val="nil"/>
          <w:left w:val="nil"/>
          <w:bottom w:val="nil"/>
          <w:right w:val="nil"/>
          <w:between w:val="nil"/>
        </w:pBdr>
        <w:spacing w:after="120"/>
        <w:ind w:firstLine="567"/>
        <w:jc w:val="center"/>
        <w:rPr>
          <w:rFonts w:ascii="Garamond" w:eastAsia="Garamond" w:hAnsi="Garamond" w:cs="Garamond"/>
          <w:color w:val="000000"/>
          <w:sz w:val="22"/>
          <w:szCs w:val="22"/>
        </w:rPr>
      </w:pPr>
      <w:r>
        <w:rPr>
          <w:rFonts w:ascii="Garamond" w:eastAsia="Garamond" w:hAnsi="Garamond" w:cs="Garamond"/>
          <w:color w:val="000000"/>
          <w:sz w:val="22"/>
          <w:szCs w:val="22"/>
        </w:rPr>
        <w:t>Gambar 1. Contoh diagram aktivitas yang diambil dari visual-paradigm.com.</w:t>
      </w:r>
    </w:p>
    <w:p w14:paraId="7255A66B" w14:textId="656689D2" w:rsidR="00040B9B" w:rsidRPr="00ED2B88" w:rsidRDefault="00040B9B" w:rsidP="00AE1CC2">
      <w:pPr>
        <w:pStyle w:val="ListParagraph"/>
        <w:numPr>
          <w:ilvl w:val="0"/>
          <w:numId w:val="2"/>
        </w:numPr>
        <w:ind w:left="284" w:hanging="284"/>
        <w:rPr>
          <w:rFonts w:ascii="Garamond" w:eastAsia="Garamond" w:hAnsi="Garamond" w:cs="Garamond"/>
          <w:b/>
          <w:color w:val="000000"/>
          <w:sz w:val="22"/>
          <w:szCs w:val="22"/>
        </w:rPr>
      </w:pPr>
      <w:r w:rsidRPr="00ED2B88">
        <w:rPr>
          <w:rFonts w:ascii="Garamond" w:eastAsia="Garamond" w:hAnsi="Garamond"/>
          <w:b/>
          <w:sz w:val="24"/>
          <w:szCs w:val="24"/>
        </w:rPr>
        <w:t>Tabel</w:t>
      </w:r>
      <w:r w:rsidRPr="00ED2B88">
        <w:rPr>
          <w:rFonts w:ascii="Garamond" w:eastAsia="Garamond" w:hAnsi="Garamond" w:cs="Garamond"/>
          <w:b/>
          <w:color w:val="000000"/>
          <w:sz w:val="22"/>
          <w:szCs w:val="22"/>
        </w:rPr>
        <w:t xml:space="preserve">  [Garamond, size:11pt]</w:t>
      </w:r>
    </w:p>
    <w:p w14:paraId="5ADE5BDE" w14:textId="77777777"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bookmarkStart w:id="1" w:name="_heading=h.30j0zll" w:colFirst="0" w:colLast="0"/>
      <w:bookmarkEnd w:id="1"/>
      <w:r>
        <w:rPr>
          <w:rFonts w:ascii="Garamond" w:eastAsia="Garamond" w:hAnsi="Garamond" w:cs="Garamond"/>
          <w:color w:val="000000"/>
          <w:sz w:val="22"/>
          <w:szCs w:val="22"/>
        </w:rPr>
        <w:t xml:space="preserve">Pada naskah ilmiah seperti jurnal dan prosiding, tabel dan gambar sering digunakan untuk memperjelas atau memberikan ilustrasi terhadap hasil penelitian atau temuan yang dijelaskan dalam teks. Tabel dan gambar merupakan bagian dari naskah dan tidak dipisah dari badan naskah. Letakkanlah tabel dan gambar di tempat yang sesuai dengan narasi sehingga mereka melengkapi narasi. Tabel dan gambar diberi nomor urut berdasarkan urutan kemunculannya pada naskah. Tabel dan gambar harus diberi judul. Nomor-nomor tersebut diikuti dengan judul tabel dan gambarnya. </w:t>
      </w:r>
      <w:r w:rsidRPr="00AE1CC2">
        <w:rPr>
          <w:rFonts w:ascii="Garamond" w:eastAsia="Garamond" w:hAnsi="Garamond" w:cs="Garamond"/>
          <w:b/>
          <w:bCs/>
          <w:color w:val="000000"/>
          <w:sz w:val="22"/>
          <w:szCs w:val="22"/>
        </w:rPr>
        <w:t>Font-size dalam tabel adalah 10pt,</w:t>
      </w:r>
      <w:r>
        <w:rPr>
          <w:rFonts w:ascii="Garamond" w:eastAsia="Garamond" w:hAnsi="Garamond" w:cs="Garamond"/>
          <w:color w:val="000000"/>
          <w:sz w:val="22"/>
          <w:szCs w:val="22"/>
        </w:rPr>
        <w:t xml:space="preserve"> setiap judul kolom dicetak tebal. Layout judul kolom dapat berada di posisi vertikal atau horizontal. Setelah maupun sebelum gambar dan tabel diberikan </w:t>
      </w:r>
      <w:r>
        <w:rPr>
          <w:rFonts w:ascii="Garamond" w:eastAsia="Garamond" w:hAnsi="Garamond" w:cs="Garamond"/>
          <w:i/>
          <w:color w:val="000000"/>
          <w:sz w:val="22"/>
          <w:szCs w:val="22"/>
        </w:rPr>
        <w:t>after-space</w:t>
      </w:r>
      <w:r>
        <w:rPr>
          <w:rFonts w:ascii="Garamond" w:eastAsia="Garamond" w:hAnsi="Garamond" w:cs="Garamond"/>
          <w:color w:val="000000"/>
          <w:sz w:val="22"/>
          <w:szCs w:val="22"/>
        </w:rPr>
        <w:t xml:space="preserve"> sebanyak 3. Tampilan tabel dapat dilihat pada Tabel 1.</w:t>
      </w:r>
    </w:p>
    <w:p w14:paraId="1F773D60" w14:textId="77777777" w:rsidR="00040B9B" w:rsidRDefault="00040B9B" w:rsidP="00040B9B">
      <w:pPr>
        <w:widowControl w:val="0"/>
        <w:pBdr>
          <w:top w:val="nil"/>
          <w:left w:val="nil"/>
          <w:bottom w:val="nil"/>
          <w:right w:val="nil"/>
          <w:between w:val="nil"/>
        </w:pBdr>
        <w:spacing w:after="60"/>
        <w:jc w:val="center"/>
        <w:rPr>
          <w:rFonts w:ascii="Garamond" w:eastAsia="Garamond" w:hAnsi="Garamond" w:cs="Garamond"/>
          <w:color w:val="000000"/>
          <w:sz w:val="22"/>
          <w:szCs w:val="22"/>
        </w:rPr>
      </w:pPr>
      <w:r>
        <w:rPr>
          <w:rFonts w:ascii="Garamond" w:eastAsia="Garamond" w:hAnsi="Garamond" w:cs="Garamond"/>
          <w:color w:val="000000"/>
          <w:sz w:val="22"/>
          <w:szCs w:val="22"/>
        </w:rPr>
        <w:t>Tabel 1. Ini adalah judul tabel diakhiri dengan titik.</w:t>
      </w:r>
    </w:p>
    <w:tbl>
      <w:tblPr>
        <w:tblStyle w:val="1"/>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4"/>
        <w:gridCol w:w="2252"/>
        <w:gridCol w:w="2271"/>
        <w:gridCol w:w="2264"/>
      </w:tblGrid>
      <w:tr w:rsidR="00040B9B" w14:paraId="20BE45E5" w14:textId="77777777" w:rsidTr="00AC56F6">
        <w:tc>
          <w:tcPr>
            <w:tcW w:w="2274" w:type="dxa"/>
            <w:vAlign w:val="center"/>
          </w:tcPr>
          <w:p w14:paraId="3C7A4AAA"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bookmarkStart w:id="2" w:name="_heading=h.1fob9te" w:colFirst="0" w:colLast="0"/>
            <w:bookmarkEnd w:id="2"/>
            <w:r>
              <w:rPr>
                <w:rFonts w:ascii="Garamond" w:eastAsia="Garamond" w:hAnsi="Garamond" w:cs="Garamond"/>
                <w:b/>
                <w:color w:val="000000"/>
              </w:rPr>
              <w:t>Judul Kolom</w:t>
            </w:r>
          </w:p>
        </w:tc>
        <w:tc>
          <w:tcPr>
            <w:tcW w:w="2252" w:type="dxa"/>
            <w:vAlign w:val="center"/>
          </w:tcPr>
          <w:p w14:paraId="3A8F3DD7"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r>
              <w:rPr>
                <w:rFonts w:ascii="Garamond" w:eastAsia="Garamond" w:hAnsi="Garamond" w:cs="Garamond"/>
                <w:b/>
                <w:color w:val="000000"/>
              </w:rPr>
              <w:t>Judul kolom</w:t>
            </w:r>
          </w:p>
        </w:tc>
        <w:tc>
          <w:tcPr>
            <w:tcW w:w="2271" w:type="dxa"/>
            <w:vAlign w:val="center"/>
          </w:tcPr>
          <w:p w14:paraId="24443208"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p>
        </w:tc>
        <w:tc>
          <w:tcPr>
            <w:tcW w:w="2264" w:type="dxa"/>
            <w:vAlign w:val="center"/>
          </w:tcPr>
          <w:p w14:paraId="674016F9"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p>
        </w:tc>
      </w:tr>
      <w:tr w:rsidR="00040B9B" w14:paraId="38704F69" w14:textId="77777777" w:rsidTr="00AC56F6">
        <w:tc>
          <w:tcPr>
            <w:tcW w:w="2274" w:type="dxa"/>
            <w:vAlign w:val="center"/>
          </w:tcPr>
          <w:p w14:paraId="3E8C2A33"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b/>
                <w:color w:val="000000"/>
              </w:rPr>
              <w:t>Judul kolom</w:t>
            </w:r>
          </w:p>
        </w:tc>
        <w:tc>
          <w:tcPr>
            <w:tcW w:w="2252" w:type="dxa"/>
            <w:vAlign w:val="center"/>
          </w:tcPr>
          <w:p w14:paraId="223BAF5C"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66C3252D"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6776177F"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r w:rsidR="00040B9B" w14:paraId="083C4B70" w14:textId="77777777" w:rsidTr="00AC56F6">
        <w:tc>
          <w:tcPr>
            <w:tcW w:w="2274" w:type="dxa"/>
            <w:vAlign w:val="center"/>
          </w:tcPr>
          <w:p w14:paraId="47A334AE"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p>
        </w:tc>
        <w:tc>
          <w:tcPr>
            <w:tcW w:w="2252" w:type="dxa"/>
            <w:vAlign w:val="center"/>
          </w:tcPr>
          <w:p w14:paraId="5B28C044"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4564CE5D"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474DA192"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r w:rsidR="00040B9B" w14:paraId="225522E4" w14:textId="77777777" w:rsidTr="00AC56F6">
        <w:tc>
          <w:tcPr>
            <w:tcW w:w="2274" w:type="dxa"/>
            <w:vAlign w:val="center"/>
          </w:tcPr>
          <w:p w14:paraId="0C26C2A9"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p>
        </w:tc>
        <w:tc>
          <w:tcPr>
            <w:tcW w:w="2252" w:type="dxa"/>
            <w:vAlign w:val="center"/>
          </w:tcPr>
          <w:p w14:paraId="46067EFF"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0242DFEC"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5A9507B2"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bl>
    <w:p w14:paraId="55903E7B" w14:textId="77777777" w:rsidR="00363B68" w:rsidRDefault="00363B68" w:rsidP="00363B68">
      <w:pPr>
        <w:pStyle w:val="ListParagraph"/>
        <w:rPr>
          <w:rFonts w:ascii="Garamond" w:eastAsia="Garamond" w:hAnsi="Garamond" w:cs="Garamond"/>
          <w:b/>
          <w:color w:val="000000"/>
          <w:sz w:val="22"/>
          <w:szCs w:val="22"/>
        </w:rPr>
      </w:pPr>
    </w:p>
    <w:p w14:paraId="6466934B" w14:textId="77777777" w:rsidR="00AE1CC2" w:rsidRPr="00AE1CC2" w:rsidRDefault="00AE1CC2" w:rsidP="00363B68">
      <w:pPr>
        <w:pStyle w:val="ListParagraph"/>
        <w:rPr>
          <w:rFonts w:ascii="Garamond" w:eastAsia="Garamond" w:hAnsi="Garamond" w:cs="Garamond"/>
          <w:b/>
          <w:color w:val="000000"/>
          <w:sz w:val="22"/>
          <w:szCs w:val="22"/>
        </w:rPr>
      </w:pPr>
    </w:p>
    <w:p w14:paraId="37284C89" w14:textId="53BB5A9E" w:rsidR="00040B9B" w:rsidRPr="00AE1CC2" w:rsidRDefault="00040B9B" w:rsidP="00AE1CC2">
      <w:pPr>
        <w:pStyle w:val="ListParagraph"/>
        <w:numPr>
          <w:ilvl w:val="0"/>
          <w:numId w:val="2"/>
        </w:numPr>
        <w:ind w:left="284" w:hanging="284"/>
        <w:rPr>
          <w:rFonts w:ascii="Garamond" w:eastAsia="Garamond" w:hAnsi="Garamond" w:cs="Garamond"/>
          <w:b/>
          <w:color w:val="000000"/>
          <w:sz w:val="24"/>
          <w:szCs w:val="24"/>
        </w:rPr>
      </w:pPr>
      <w:r w:rsidRPr="00AE1CC2">
        <w:rPr>
          <w:rFonts w:ascii="Garamond" w:eastAsia="Garamond" w:hAnsi="Garamond"/>
          <w:b/>
          <w:sz w:val="24"/>
          <w:szCs w:val="24"/>
        </w:rPr>
        <w:lastRenderedPageBreak/>
        <w:t>Gambar</w:t>
      </w:r>
      <w:r w:rsidRPr="00AE1CC2">
        <w:rPr>
          <w:rFonts w:ascii="Garamond" w:eastAsia="Garamond" w:hAnsi="Garamond" w:cs="Garamond"/>
          <w:b/>
          <w:color w:val="000000"/>
          <w:sz w:val="24"/>
          <w:szCs w:val="24"/>
        </w:rPr>
        <w:t xml:space="preserve"> [Garamond, size:11pt]</w:t>
      </w:r>
    </w:p>
    <w:p w14:paraId="715BED15" w14:textId="77777777" w:rsidR="00AE1CC2"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bookmarkStart w:id="3" w:name="_heading=h.3znysh7" w:colFirst="0" w:colLast="0"/>
      <w:bookmarkEnd w:id="3"/>
      <w:r>
        <w:rPr>
          <w:rFonts w:ascii="Garamond" w:eastAsia="Garamond" w:hAnsi="Garamond" w:cs="Garamond"/>
          <w:color w:val="000000"/>
          <w:sz w:val="22"/>
          <w:szCs w:val="22"/>
        </w:rPr>
        <w:t xml:space="preserve">Gambar adalah representasi visual dari hasil penelitian atau temuan yang dijelaskan dalam teks. Gambar bisa berupa diagram, grafik, foto, atau ilustrasi lainnya yang relevan dengan topik penelitian. Tujuan penggunaan gambar dalam jurnal adalah untuk memberikan gambaran visual yang mudah dipahami oleh pembaca. Jika penulis menampilkan grafik dalam koordinat kartesian dengan sumbu x dan y, maka kedua sumbu ini harus tertulis nama sumbu dan satuannya dalam gambar grafiknya. Berikan jarak spasi 1 antara tabel atau gambar </w:t>
      </w:r>
      <w:r w:rsidR="00AE1CC2">
        <w:rPr>
          <w:rFonts w:ascii="Garamond" w:eastAsia="Garamond" w:hAnsi="Garamond" w:cs="Garamond"/>
          <w:color w:val="000000"/>
          <w:sz w:val="22"/>
          <w:szCs w:val="22"/>
        </w:rPr>
        <w:t xml:space="preserve">dengan </w:t>
      </w:r>
      <w:r>
        <w:rPr>
          <w:rFonts w:ascii="Garamond" w:eastAsia="Garamond" w:hAnsi="Garamond" w:cs="Garamond"/>
          <w:color w:val="000000"/>
          <w:sz w:val="22"/>
          <w:szCs w:val="22"/>
        </w:rPr>
        <w:t>pejelasan di paragrafnya.</w:t>
      </w:r>
    </w:p>
    <w:p w14:paraId="200CF718" w14:textId="3D11DD19"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 </w:t>
      </w:r>
    </w:p>
    <w:p w14:paraId="2C700699" w14:textId="4313E881" w:rsidR="00040B9B" w:rsidRPr="00363B68" w:rsidRDefault="00040B9B" w:rsidP="00AE1CC2">
      <w:pPr>
        <w:pStyle w:val="ListParagraph"/>
        <w:numPr>
          <w:ilvl w:val="0"/>
          <w:numId w:val="5"/>
        </w:numPr>
        <w:spacing w:after="240"/>
        <w:ind w:left="284" w:hanging="284"/>
        <w:rPr>
          <w:rFonts w:ascii="Garamond" w:eastAsia="Garamond" w:hAnsi="Garamond" w:cs="Garamond"/>
          <w:b/>
          <w:bCs/>
          <w:sz w:val="24"/>
          <w:szCs w:val="24"/>
        </w:rPr>
      </w:pPr>
      <w:r w:rsidRPr="00AE1CC2">
        <w:rPr>
          <w:rFonts w:ascii="Garamond" w:eastAsia="Garamond" w:hAnsi="Garamond" w:cs="Garamond"/>
          <w:b/>
          <w:bCs/>
          <w:sz w:val="24"/>
          <w:szCs w:val="24"/>
        </w:rPr>
        <w:t>DISKUSI</w:t>
      </w:r>
      <w:r w:rsidRPr="00363B68">
        <w:rPr>
          <w:rFonts w:ascii="Garamond" w:eastAsia="Garamond" w:hAnsi="Garamond" w:cs="Garamond"/>
          <w:b/>
          <w:bCs/>
          <w:sz w:val="24"/>
          <w:szCs w:val="24"/>
        </w:rPr>
        <w:t xml:space="preserve"> [Garamond, size:12pt]</w:t>
      </w:r>
    </w:p>
    <w:p w14:paraId="60B9DBDE" w14:textId="77777777" w:rsidR="00040B9B" w:rsidRDefault="00040B9B" w:rsidP="00AE1CC2">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Bagian 4 DISKUSI disediakan untuk mengulas temuan-temuan yang telah diperoleh dari hasil penelitian. Analisis terhadap hasil-hasil tersebut wajib dilakukan sekaligus memuat perbandingan dengan penelitian-penelitian serupa yang telah dipublikasikan sebelumnya baik melalui jurnal maupun konferensi. Bagian ini merupakan bagian yang sangat penting dan tidak boleh diabaikan karena menggambarkan pentingnya temuan yang telah ditemukan melalui penelitian. Bagian 4 DISKUSI ini mencakup sekitar 10-20% dari keseluruhan artikel.</w:t>
      </w:r>
    </w:p>
    <w:p w14:paraId="4DCBF2CD" w14:textId="77777777" w:rsidR="00AE1CC2" w:rsidRDefault="00AE1CC2" w:rsidP="00AE1CC2">
      <w:pPr>
        <w:pBdr>
          <w:top w:val="nil"/>
          <w:left w:val="nil"/>
          <w:bottom w:val="nil"/>
          <w:right w:val="nil"/>
          <w:between w:val="nil"/>
        </w:pBdr>
        <w:ind w:firstLine="567"/>
        <w:jc w:val="both"/>
        <w:rPr>
          <w:rFonts w:ascii="Garamond" w:eastAsia="Garamond" w:hAnsi="Garamond" w:cs="Garamond"/>
          <w:color w:val="000000"/>
          <w:sz w:val="22"/>
          <w:szCs w:val="22"/>
        </w:rPr>
      </w:pPr>
    </w:p>
    <w:p w14:paraId="5534CE01" w14:textId="1A82EC7C" w:rsidR="00040B9B" w:rsidRPr="00363B68" w:rsidRDefault="00040B9B" w:rsidP="00AE1CC2">
      <w:pPr>
        <w:pStyle w:val="ListParagraph"/>
        <w:numPr>
          <w:ilvl w:val="0"/>
          <w:numId w:val="5"/>
        </w:numPr>
        <w:spacing w:after="240"/>
        <w:ind w:left="284" w:hanging="284"/>
        <w:rPr>
          <w:rFonts w:ascii="Garamond" w:hAnsi="Garamond"/>
          <w:b/>
          <w:bCs/>
          <w:sz w:val="24"/>
          <w:szCs w:val="24"/>
        </w:rPr>
      </w:pPr>
      <w:r w:rsidRPr="00AE1CC2">
        <w:rPr>
          <w:rFonts w:ascii="Garamond" w:eastAsia="Garamond" w:hAnsi="Garamond" w:cs="Garamond"/>
          <w:b/>
          <w:bCs/>
          <w:sz w:val="24"/>
          <w:szCs w:val="24"/>
        </w:rPr>
        <w:t>KESIMPULAN</w:t>
      </w:r>
      <w:r w:rsidRPr="00363B68">
        <w:rPr>
          <w:rFonts w:ascii="Garamond" w:hAnsi="Garamond"/>
          <w:b/>
          <w:bCs/>
          <w:sz w:val="24"/>
          <w:szCs w:val="24"/>
        </w:rPr>
        <w:t xml:space="preserve"> [Garamond, size:12pt]</w:t>
      </w:r>
    </w:p>
    <w:p w14:paraId="65CFEDF4" w14:textId="77777777" w:rsidR="00040B9B" w:rsidRDefault="00040B9B" w:rsidP="00AE1CC2">
      <w:pPr>
        <w:pBdr>
          <w:top w:val="nil"/>
          <w:left w:val="nil"/>
          <w:bottom w:val="nil"/>
          <w:right w:val="nil"/>
          <w:between w:val="nil"/>
        </w:pBdr>
        <w:ind w:firstLine="567"/>
        <w:jc w:val="both"/>
        <w:rPr>
          <w:rFonts w:ascii="Garamond" w:eastAsia="Garamond" w:hAnsi="Garamond" w:cs="Garamond"/>
          <w:sz w:val="22"/>
          <w:szCs w:val="22"/>
        </w:rPr>
      </w:pPr>
      <w:r>
        <w:rPr>
          <w:rFonts w:ascii="Garamond" w:eastAsia="Garamond" w:hAnsi="Garamond" w:cs="Garamond"/>
          <w:sz w:val="22"/>
          <w:szCs w:val="22"/>
        </w:rPr>
        <w:t xml:space="preserve">Kesimpulan dalam jurnal sangat penting karena merupakan bagian terakhir yang dibaca oleh pembaca jurnal dan </w:t>
      </w:r>
      <w:r w:rsidRPr="00AE1CC2">
        <w:rPr>
          <w:rFonts w:ascii="Garamond" w:eastAsia="Garamond" w:hAnsi="Garamond" w:cs="Garamond"/>
          <w:color w:val="000000"/>
          <w:sz w:val="22"/>
          <w:szCs w:val="22"/>
        </w:rPr>
        <w:t>memberikan</w:t>
      </w:r>
      <w:r>
        <w:rPr>
          <w:rFonts w:ascii="Garamond" w:eastAsia="Garamond" w:hAnsi="Garamond" w:cs="Garamond"/>
          <w:sz w:val="22"/>
          <w:szCs w:val="22"/>
        </w:rPr>
        <w:t xml:space="preserve"> gambaran yang jelas tentang apa yang dicapai oleh penelitian atau studi yang dilakukan. Kesimpulan harus jelas, ringkas, dan mampu menjawab tujuan penelitian yang sudah dijelaskan pada LATAR BELAKANG. Pada bagian 5 KESIMPULAN, penulis harus merangkum kembali hasil kegiatan pengabdian beserta dampak atau temuan yang telah dijelaskan sebelumnya pada bagian 3 HASIL dan bagian 4 DISKUSI. Penulis juga harus memberikan kesimpulan atas evaluasi yang dihasilkan, serta signifikansi dari penelitiannya. Kesimpulan juga dapat mencakup saran atau rekomendasi untuk kegiatan penelitian lanjutan (</w:t>
      </w:r>
      <w:r>
        <w:rPr>
          <w:rFonts w:ascii="Garamond" w:eastAsia="Garamond" w:hAnsi="Garamond" w:cs="Garamond"/>
          <w:i/>
          <w:sz w:val="22"/>
          <w:szCs w:val="22"/>
        </w:rPr>
        <w:t>future work</w:t>
      </w:r>
      <w:r>
        <w:rPr>
          <w:rFonts w:ascii="Garamond" w:eastAsia="Garamond" w:hAnsi="Garamond" w:cs="Garamond"/>
          <w:sz w:val="22"/>
          <w:szCs w:val="22"/>
        </w:rPr>
        <w:t>).</w:t>
      </w:r>
    </w:p>
    <w:p w14:paraId="4A727DAE" w14:textId="77777777" w:rsidR="00363B68" w:rsidRPr="00363B68" w:rsidRDefault="00363B68" w:rsidP="00363B68">
      <w:pPr>
        <w:jc w:val="center"/>
        <w:rPr>
          <w:rFonts w:eastAsia="Garamond"/>
          <w:b/>
          <w:bCs/>
          <w:sz w:val="24"/>
          <w:szCs w:val="24"/>
        </w:rPr>
      </w:pPr>
    </w:p>
    <w:p w14:paraId="74E89190" w14:textId="00F17718" w:rsidR="00040B9B" w:rsidRPr="00363B68" w:rsidRDefault="00040B9B" w:rsidP="00363B68">
      <w:pPr>
        <w:jc w:val="center"/>
        <w:rPr>
          <w:rFonts w:ascii="Garamond" w:eastAsia="Garamond" w:hAnsi="Garamond" w:cs="Garamond"/>
          <w:b/>
          <w:bCs/>
          <w:sz w:val="24"/>
          <w:szCs w:val="24"/>
        </w:rPr>
      </w:pPr>
      <w:r w:rsidRPr="00363B68">
        <w:rPr>
          <w:rFonts w:ascii="Garamond" w:eastAsia="Garamond" w:hAnsi="Garamond"/>
          <w:b/>
          <w:bCs/>
          <w:sz w:val="24"/>
          <w:szCs w:val="24"/>
        </w:rPr>
        <w:t>UCAPAN</w:t>
      </w:r>
      <w:r w:rsidRPr="00363B68">
        <w:rPr>
          <w:rFonts w:ascii="Garamond" w:eastAsia="Garamond" w:hAnsi="Garamond" w:cs="Garamond"/>
          <w:b/>
          <w:bCs/>
          <w:sz w:val="24"/>
          <w:szCs w:val="24"/>
        </w:rPr>
        <w:t xml:space="preserve"> TERIMA KASIH [Garamond, size:12pt, Center]</w:t>
      </w:r>
    </w:p>
    <w:p w14:paraId="4AF9FFAF" w14:textId="77777777" w:rsidR="00363B68" w:rsidRPr="00363B68" w:rsidRDefault="00363B68" w:rsidP="00363B68">
      <w:pPr>
        <w:jc w:val="center"/>
        <w:rPr>
          <w:rFonts w:ascii="Garamond" w:eastAsia="Garamond" w:hAnsi="Garamond" w:cs="Garamond"/>
          <w:sz w:val="24"/>
          <w:szCs w:val="24"/>
        </w:rPr>
      </w:pPr>
    </w:p>
    <w:p w14:paraId="19253F0B" w14:textId="77777777" w:rsidR="00040B9B" w:rsidRDefault="00040B9B" w:rsidP="00040B9B">
      <w:pPr>
        <w:ind w:firstLine="709"/>
        <w:jc w:val="both"/>
        <w:rPr>
          <w:rFonts w:ascii="Garamond" w:eastAsia="Garamond" w:hAnsi="Garamond" w:cs="Garamond"/>
          <w:sz w:val="22"/>
          <w:szCs w:val="22"/>
        </w:rPr>
      </w:pPr>
      <w:r>
        <w:rPr>
          <w:rFonts w:ascii="Garamond" w:eastAsia="Garamond" w:hAnsi="Garamond" w:cs="Garamond"/>
          <w:sz w:val="22"/>
          <w:szCs w:val="22"/>
        </w:rPr>
        <w:t>Ucapan terimakasih dapat ditujukan kepada stake-holder yang telah memberikan ijin kegiatan, instansi pemberi dana hibah pengabdian, ataupun pihak lain yang turut menyukseskan kegiatan pengabdian ini.</w:t>
      </w:r>
    </w:p>
    <w:p w14:paraId="03A7741F" w14:textId="77777777" w:rsidR="003E37B8" w:rsidRDefault="003E37B8" w:rsidP="00040B9B">
      <w:pPr>
        <w:ind w:firstLine="709"/>
        <w:jc w:val="both"/>
        <w:rPr>
          <w:rFonts w:ascii="Garamond" w:eastAsia="Garamond" w:hAnsi="Garamond" w:cs="Garamond"/>
          <w:sz w:val="22"/>
          <w:szCs w:val="22"/>
        </w:rPr>
      </w:pPr>
    </w:p>
    <w:p w14:paraId="44F05B0B" w14:textId="4C9EF009" w:rsidR="00040B9B" w:rsidRPr="00363B68" w:rsidRDefault="00040B9B" w:rsidP="003E37B8">
      <w:pPr>
        <w:jc w:val="center"/>
        <w:rPr>
          <w:rFonts w:ascii="Garamond" w:eastAsia="Garamond" w:hAnsi="Garamond"/>
          <w:b/>
          <w:bCs/>
          <w:sz w:val="24"/>
          <w:szCs w:val="24"/>
        </w:rPr>
      </w:pPr>
      <w:r w:rsidRPr="00363B68">
        <w:rPr>
          <w:rFonts w:ascii="Garamond" w:eastAsia="Garamond" w:hAnsi="Garamond"/>
          <w:b/>
          <w:bCs/>
          <w:sz w:val="24"/>
          <w:szCs w:val="24"/>
        </w:rPr>
        <w:t>DAFTAR PUSTAKA [Garamond, size:12pt, Center]</w:t>
      </w:r>
    </w:p>
    <w:p w14:paraId="155E1BAD" w14:textId="77777777" w:rsidR="00363B68" w:rsidRDefault="00363B68" w:rsidP="00040B9B">
      <w:pPr>
        <w:jc w:val="both"/>
        <w:rPr>
          <w:rFonts w:ascii="Garamond" w:eastAsia="Garamond" w:hAnsi="Garamond" w:cs="Garamond"/>
          <w:sz w:val="22"/>
          <w:szCs w:val="22"/>
        </w:rPr>
      </w:pPr>
    </w:p>
    <w:p w14:paraId="3F1BCC6E" w14:textId="1DD1D17B" w:rsidR="00363B68" w:rsidRDefault="00363B68" w:rsidP="00040B9B">
      <w:pPr>
        <w:jc w:val="both"/>
        <w:rPr>
          <w:rFonts w:ascii="Garamond" w:eastAsia="Garamond" w:hAnsi="Garamond" w:cs="Garamond"/>
          <w:sz w:val="22"/>
          <w:szCs w:val="22"/>
        </w:rPr>
      </w:pPr>
      <w:r w:rsidRPr="00363B68">
        <w:rPr>
          <w:rFonts w:ascii="Garamond" w:eastAsia="Garamond" w:hAnsi="Garamond" w:cs="Garamond"/>
          <w:sz w:val="22"/>
          <w:szCs w:val="22"/>
        </w:rPr>
        <w:t>Daftar semua sumber yang dikutip dalam artikel, mengikuti gaya kutipan APA 7 th dan wajib menggunakan manajemen referensi seperti Mendeley atau Zotero. Semua sumber bahan pustaka atau referensi dalam naskah wajib dicantumkan dalam daftar pustaka. Sebaliknya semua bahan pustaka atau referensi yang tercantum dalam daftar pustaka wajib ditulis dalam naskah. Susunan daftar pustaka adalah buku dan jurnal (ditulis secara alfabeth penulis), produk hukum ditulis berdasarkan kedudukan produk hukum tertinggi, bahan pustaka sumber internet, dan sumber dari arsip.</w:t>
      </w:r>
    </w:p>
    <w:p w14:paraId="14036C9E" w14:textId="77777777" w:rsidR="00363B68" w:rsidRDefault="00363B68" w:rsidP="00040B9B">
      <w:pPr>
        <w:jc w:val="both"/>
        <w:rPr>
          <w:rFonts w:ascii="Garamond" w:eastAsia="Garamond" w:hAnsi="Garamond" w:cs="Garamond"/>
          <w:sz w:val="22"/>
          <w:szCs w:val="22"/>
        </w:rPr>
      </w:pPr>
    </w:p>
    <w:p w14:paraId="76924058" w14:textId="77777777" w:rsidR="00133ED0" w:rsidRDefault="00133ED0"/>
    <w:sectPr w:rsidR="00133ED0" w:rsidSect="00E56561">
      <w:headerReference w:type="default" r:id="rId9"/>
      <w:footerReference w:type="default" r:id="rId10"/>
      <w:pgSz w:w="11906" w:h="16838"/>
      <w:pgMar w:top="1440" w:right="1440" w:bottom="1440" w:left="1440"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0569" w14:textId="77777777" w:rsidR="006435CA" w:rsidRDefault="006435CA" w:rsidP="00416B13">
      <w:r>
        <w:separator/>
      </w:r>
    </w:p>
  </w:endnote>
  <w:endnote w:type="continuationSeparator" w:id="0">
    <w:p w14:paraId="27A307BF" w14:textId="77777777" w:rsidR="006435CA" w:rsidRDefault="006435CA" w:rsidP="0041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9636" w14:textId="344BE12D" w:rsidR="00346437" w:rsidRPr="00E56561" w:rsidRDefault="00E56561" w:rsidP="00346437">
    <w:pPr>
      <w:pStyle w:val="Footer"/>
      <w:rPr>
        <w:rFonts w:ascii="Garamond" w:hAnsi="Garamond"/>
        <w:sz w:val="24"/>
        <w:szCs w:val="24"/>
      </w:rPr>
    </w:pPr>
    <w:r>
      <w:rPr>
        <w:rFonts w:ascii="Garamond" w:hAnsi="Garamond"/>
        <w:noProof/>
      </w:rPr>
      <mc:AlternateContent>
        <mc:Choice Requires="wps">
          <w:drawing>
            <wp:anchor distT="0" distB="0" distL="114300" distR="114300" simplePos="0" relativeHeight="251661312" behindDoc="0" locked="0" layoutInCell="1" allowOverlap="1" wp14:anchorId="5CD7466C" wp14:editId="4D47A888">
              <wp:simplePos x="0" y="0"/>
              <wp:positionH relativeFrom="column">
                <wp:posOffset>-10985</wp:posOffset>
              </wp:positionH>
              <wp:positionV relativeFrom="paragraph">
                <wp:posOffset>-45720</wp:posOffset>
              </wp:positionV>
              <wp:extent cx="5796000" cy="0"/>
              <wp:effectExtent l="0" t="19050" r="33655" b="19050"/>
              <wp:wrapNone/>
              <wp:docPr id="907911388" name="Straight Connector 2"/>
              <wp:cNvGraphicFramePr/>
              <a:graphic xmlns:a="http://schemas.openxmlformats.org/drawingml/2006/main">
                <a:graphicData uri="http://schemas.microsoft.com/office/word/2010/wordprocessingShape">
                  <wps:wsp>
                    <wps:cNvCnPr/>
                    <wps:spPr>
                      <a:xfrm>
                        <a:off x="0" y="0"/>
                        <a:ext cx="5796000" cy="0"/>
                      </a:xfrm>
                      <a:prstGeom prst="line">
                        <a:avLst/>
                      </a:prstGeom>
                      <a:ln w="28575"/>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18BF12BC"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3.6pt" to="455.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" strokecolor="#70ad47 [3209]" strokeweight="2.25pt">
              <v:stroke joinstyle="miter"/>
            </v:line>
          </w:pict>
        </mc:Fallback>
      </mc:AlternateContent>
    </w:r>
    <w:r w:rsidR="00346437" w:rsidRPr="00E56561">
      <w:rPr>
        <w:rFonts w:ascii="Garamond" w:hAnsi="Garamond"/>
        <w:sz w:val="24"/>
        <w:szCs w:val="24"/>
      </w:rPr>
      <w:t xml:space="preserve">ISSN XXXX – XXXX </w:t>
    </w:r>
    <w:r w:rsidRPr="00E56561">
      <w:rPr>
        <w:rFonts w:ascii="Garamond" w:eastAsia="Verdana" w:hAnsi="Garamond" w:cs="Verdana"/>
        <w:color w:val="000000"/>
        <w:sz w:val="24"/>
        <w:szCs w:val="24"/>
        <w:highlight w:val="white"/>
      </w:rPr>
      <w:t>|</w:t>
    </w:r>
    <w:r w:rsidRPr="00E56561">
      <w:rPr>
        <w:rFonts w:ascii="Garamond" w:eastAsia="Verdana" w:hAnsi="Garamond" w:cs="Verdana"/>
        <w:color w:val="000000"/>
        <w:sz w:val="24"/>
        <w:szCs w:val="24"/>
      </w:rPr>
      <w:t xml:space="preserve"> https://journal.lp3ar.id/index.php/jp</w:t>
    </w:r>
    <w:r w:rsidR="00AE1CC2">
      <w:rPr>
        <w:rFonts w:ascii="Garamond" w:eastAsia="Verdana" w:hAnsi="Garamond" w:cs="Verdana"/>
        <w:color w:val="000000"/>
        <w:sz w:val="24"/>
        <w:szCs w:val="24"/>
      </w:rPr>
      <w:t>p</w:t>
    </w:r>
    <w:r w:rsidRPr="00E56561">
      <w:rPr>
        <w:rFonts w:ascii="Garamond" w:eastAsia="Verdana" w:hAnsi="Garamond" w:cs="Verdana"/>
        <w:color w:val="000000"/>
        <w:sz w:val="24"/>
        <w:szCs w:val="24"/>
      </w:rPr>
      <w:t>za</w:t>
    </w:r>
  </w:p>
  <w:p w14:paraId="1B1AD8F0" w14:textId="77777777" w:rsidR="00346437" w:rsidRDefault="00346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879F" w14:textId="77777777" w:rsidR="006435CA" w:rsidRDefault="006435CA" w:rsidP="00416B13">
      <w:r>
        <w:separator/>
      </w:r>
    </w:p>
  </w:footnote>
  <w:footnote w:type="continuationSeparator" w:id="0">
    <w:p w14:paraId="41DE942D" w14:textId="77777777" w:rsidR="006435CA" w:rsidRDefault="006435CA" w:rsidP="0041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023945487"/>
      <w:docPartObj>
        <w:docPartGallery w:val="Page Numbers (Top of Page)"/>
        <w:docPartUnique/>
      </w:docPartObj>
    </w:sdtPr>
    <w:sdtEndPr>
      <w:rPr>
        <w:noProof/>
      </w:rPr>
    </w:sdtEndPr>
    <w:sdtContent>
      <w:p w14:paraId="574DB300" w14:textId="3F8E4A95" w:rsidR="00D3004D" w:rsidRDefault="00D3004D" w:rsidP="00E04F44">
        <w:pPr>
          <w:pStyle w:val="Header"/>
          <w:spacing w:line="276" w:lineRule="auto"/>
          <w:ind w:left="1418"/>
          <w:rPr>
            <w:rFonts w:ascii="Garamond" w:hAnsi="Garamond"/>
            <w:noProof/>
            <w:sz w:val="24"/>
            <w:szCs w:val="24"/>
            <w14:ligatures w14:val="standardContextual"/>
          </w:rPr>
        </w:pPr>
        <w:r>
          <w:rPr>
            <w:rFonts w:ascii="Garamond" w:hAnsi="Garamond"/>
            <w:noProof/>
            <w:sz w:val="24"/>
            <w:szCs w:val="24"/>
            <w14:ligatures w14:val="standardContextual"/>
          </w:rPr>
          <w:drawing>
            <wp:anchor distT="0" distB="0" distL="114300" distR="114300" simplePos="0" relativeHeight="251662336" behindDoc="1" locked="0" layoutInCell="1" allowOverlap="1" wp14:anchorId="26284E42" wp14:editId="491911D9">
              <wp:simplePos x="0" y="0"/>
              <wp:positionH relativeFrom="column">
                <wp:posOffset>9842</wp:posOffset>
              </wp:positionH>
              <wp:positionV relativeFrom="paragraph">
                <wp:posOffset>0</wp:posOffset>
              </wp:positionV>
              <wp:extent cx="866140" cy="899795"/>
              <wp:effectExtent l="0" t="0" r="0" b="0"/>
              <wp:wrapNone/>
              <wp:docPr id="68244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935" name="Picture 68244935"/>
                      <pic:cNvPicPr/>
                    </pic:nvPicPr>
                    <pic:blipFill rotWithShape="1">
                      <a:blip r:embed="rId1">
                        <a:extLst>
                          <a:ext uri="{28A0092B-C50C-407E-A947-70E740481C1C}">
                            <a14:useLocalDpi xmlns:a14="http://schemas.microsoft.com/office/drawing/2010/main" val="0"/>
                          </a:ext>
                        </a:extLst>
                      </a:blip>
                      <a:srcRect l="9583" t="8469" r="9005" b="7375"/>
                      <a:stretch>
                        <a:fillRect/>
                      </a:stretch>
                    </pic:blipFill>
                    <pic:spPr bwMode="auto">
                      <a:xfrm>
                        <a:off x="0" y="0"/>
                        <a:ext cx="866140" cy="89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CE600F" w14:textId="13159F55" w:rsidR="00416B13" w:rsidRPr="00E04F44" w:rsidRDefault="00416B13" w:rsidP="00E04F44">
        <w:pPr>
          <w:pStyle w:val="Header"/>
          <w:spacing w:line="276" w:lineRule="auto"/>
          <w:ind w:left="1418"/>
          <w:rPr>
            <w:rFonts w:ascii="Garamond" w:hAnsi="Garamond"/>
            <w:sz w:val="24"/>
            <w:szCs w:val="24"/>
          </w:rPr>
        </w:pPr>
        <w:r w:rsidRPr="00E04F44">
          <w:rPr>
            <w:rFonts w:ascii="Garamond" w:hAnsi="Garamond"/>
            <w:sz w:val="24"/>
            <w:szCs w:val="24"/>
          </w:rPr>
          <w:t>Jurnal Pen</w:t>
        </w:r>
        <w:r w:rsidR="00D3004D">
          <w:rPr>
            <w:rFonts w:ascii="Garamond" w:hAnsi="Garamond"/>
            <w:sz w:val="24"/>
            <w:szCs w:val="24"/>
          </w:rPr>
          <w:t>didikan dan Pembelajaran</w:t>
        </w:r>
        <w:r w:rsidRPr="00E04F44">
          <w:rPr>
            <w:rFonts w:ascii="Garamond" w:hAnsi="Garamond"/>
            <w:sz w:val="24"/>
            <w:szCs w:val="24"/>
          </w:rPr>
          <w:t xml:space="preserve"> Zahra Arrasyid</w:t>
        </w:r>
      </w:p>
      <w:p w14:paraId="54C82F0B" w14:textId="234A52A5" w:rsidR="000B091C" w:rsidRPr="00E04F44" w:rsidRDefault="00416B13" w:rsidP="00E04F44">
        <w:pPr>
          <w:pStyle w:val="Header"/>
          <w:spacing w:line="276" w:lineRule="auto"/>
          <w:ind w:left="1418"/>
          <w:rPr>
            <w:rFonts w:ascii="Garamond" w:hAnsi="Garamond"/>
            <w:sz w:val="24"/>
            <w:szCs w:val="24"/>
          </w:rPr>
        </w:pPr>
        <w:r w:rsidRPr="00E04F44">
          <w:rPr>
            <w:rFonts w:ascii="Garamond" w:hAnsi="Garamond"/>
            <w:sz w:val="24"/>
            <w:szCs w:val="24"/>
          </w:rPr>
          <w:t xml:space="preserve">Vol. xx, No. xx, </w:t>
        </w:r>
        <w:r w:rsidR="00D3004D">
          <w:rPr>
            <w:rFonts w:ascii="Garamond" w:hAnsi="Garamond"/>
            <w:sz w:val="24"/>
            <w:szCs w:val="24"/>
          </w:rPr>
          <w:t>Desember</w:t>
        </w:r>
        <w:r w:rsidR="000B091C" w:rsidRPr="00E04F44">
          <w:rPr>
            <w:rFonts w:ascii="Garamond" w:hAnsi="Garamond"/>
            <w:sz w:val="24"/>
            <w:szCs w:val="24"/>
          </w:rPr>
          <w:t xml:space="preserve"> 20xx [page: xx – xx]</w:t>
        </w:r>
      </w:p>
      <w:p w14:paraId="13BC1163" w14:textId="1ACA8555" w:rsidR="000B091C" w:rsidRPr="00E04F44" w:rsidRDefault="000B091C" w:rsidP="00E04F44">
        <w:pPr>
          <w:pStyle w:val="Header"/>
          <w:spacing w:line="276" w:lineRule="auto"/>
          <w:ind w:left="1418"/>
          <w:rPr>
            <w:rFonts w:ascii="Garamond" w:hAnsi="Garamond"/>
          </w:rPr>
        </w:pPr>
        <w:r w:rsidRPr="00E04F44">
          <w:rPr>
            <w:rFonts w:ascii="Garamond" w:hAnsi="Garamond"/>
          </w:rPr>
          <w:t xml:space="preserve">DOI: </w:t>
        </w:r>
        <w:hyperlink r:id="rId2" w:history="1">
          <w:r w:rsidRPr="00E04F44">
            <w:rPr>
              <w:rStyle w:val="Hyperlink"/>
              <w:rFonts w:ascii="Garamond" w:hAnsi="Garamond"/>
            </w:rPr>
            <w:t>https://doi.org/10.xx/paperID</w:t>
          </w:r>
        </w:hyperlink>
      </w:p>
      <w:p w14:paraId="179920B1" w14:textId="0E90F990" w:rsidR="00416B13" w:rsidRPr="00416B13" w:rsidRDefault="00E04F44" w:rsidP="00416B13">
        <w:pPr>
          <w:pStyle w:val="Header"/>
          <w:ind w:left="1134"/>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6AC2C075" wp14:editId="7EAC0B32">
                  <wp:simplePos x="0" y="0"/>
                  <wp:positionH relativeFrom="column">
                    <wp:posOffset>781050</wp:posOffset>
                  </wp:positionH>
                  <wp:positionV relativeFrom="paragraph">
                    <wp:posOffset>76390</wp:posOffset>
                  </wp:positionV>
                  <wp:extent cx="4968000" cy="0"/>
                  <wp:effectExtent l="0" t="19050" r="23495" b="19050"/>
                  <wp:wrapNone/>
                  <wp:docPr id="1109914153" name="Straight Connector 2"/>
                  <wp:cNvGraphicFramePr/>
                  <a:graphic xmlns:a="http://schemas.openxmlformats.org/drawingml/2006/main">
                    <a:graphicData uri="http://schemas.microsoft.com/office/word/2010/wordprocessingShape">
                      <wps:wsp>
                        <wps:cNvCnPr/>
                        <wps:spPr>
                          <a:xfrm>
                            <a:off x="0" y="0"/>
                            <a:ext cx="4968000" cy="0"/>
                          </a:xfrm>
                          <a:prstGeom prst="line">
                            <a:avLst/>
                          </a:prstGeom>
                          <a:ln w="28575"/>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6E4F259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6pt" to="45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" strokecolor="#70ad47 [3209]" strokeweight="2.25pt">
                  <v:stroke joinstyle="miter"/>
                </v:line>
              </w:pict>
            </mc:Fallback>
          </mc:AlternateContent>
        </w:r>
      </w:p>
    </w:sdtContent>
  </w:sdt>
  <w:p w14:paraId="086A71B8" w14:textId="77777777" w:rsidR="00416B13" w:rsidRDefault="00416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574"/>
    <w:multiLevelType w:val="hybridMultilevel"/>
    <w:tmpl w:val="259A0B82"/>
    <w:lvl w:ilvl="0" w:tplc="7E6C6132">
      <w:start w:val="1"/>
      <w:numFmt w:val="decimal"/>
      <w:lvlText w:val="%1."/>
      <w:lvlJc w:val="left"/>
      <w:pPr>
        <w:ind w:left="720" w:hanging="360"/>
      </w:pPr>
      <w:rPr>
        <w:rFonts w:ascii="Times New Roman" w:hAnsi="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C7317D"/>
    <w:multiLevelType w:val="multilevel"/>
    <w:tmpl w:val="87C06A6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130DDA"/>
    <w:multiLevelType w:val="hybridMultilevel"/>
    <w:tmpl w:val="0D1C5E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C44B57"/>
    <w:multiLevelType w:val="hybridMultilevel"/>
    <w:tmpl w:val="2E865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B344354"/>
    <w:multiLevelType w:val="hybridMultilevel"/>
    <w:tmpl w:val="E862785E"/>
    <w:lvl w:ilvl="0" w:tplc="0C9AE8A4">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7426979">
    <w:abstractNumId w:val="1"/>
  </w:num>
  <w:num w:numId="2" w16cid:durableId="1504082480">
    <w:abstractNumId w:val="4"/>
  </w:num>
  <w:num w:numId="3" w16cid:durableId="1668628912">
    <w:abstractNumId w:val="0"/>
  </w:num>
  <w:num w:numId="4" w16cid:durableId="91174122">
    <w:abstractNumId w:val="2"/>
  </w:num>
  <w:num w:numId="5" w16cid:durableId="43012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13"/>
    <w:rsid w:val="00040B9B"/>
    <w:rsid w:val="000B091C"/>
    <w:rsid w:val="00133ED0"/>
    <w:rsid w:val="00346437"/>
    <w:rsid w:val="00363B68"/>
    <w:rsid w:val="00385109"/>
    <w:rsid w:val="003E37B8"/>
    <w:rsid w:val="00416B13"/>
    <w:rsid w:val="006435CA"/>
    <w:rsid w:val="00AE1CC2"/>
    <w:rsid w:val="00B6686F"/>
    <w:rsid w:val="00D3004D"/>
    <w:rsid w:val="00DE5382"/>
    <w:rsid w:val="00E04F44"/>
    <w:rsid w:val="00E56561"/>
    <w:rsid w:val="00ED2B88"/>
    <w:rsid w:val="00F22BCD"/>
    <w:rsid w:val="00FA66C4"/>
    <w:rsid w:val="00FC0E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E07D"/>
  <w15:chartTrackingRefBased/>
  <w15:docId w15:val="{873C61BC-01A5-4657-8F7F-D56694B6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9B"/>
    <w:pPr>
      <w:spacing w:after="0" w:line="240" w:lineRule="auto"/>
    </w:pPr>
    <w:rPr>
      <w:rFonts w:ascii="Times New Roman" w:eastAsia="Times New Roman" w:hAnsi="Times New Roman" w:cs="Times New Roman"/>
      <w:kern w:val="0"/>
      <w:sz w:val="20"/>
      <w:szCs w:val="20"/>
      <w:lang w:val="en-US" w:eastAsia="en-ID"/>
      <w14:ligatures w14:val="none"/>
    </w:rPr>
  </w:style>
  <w:style w:type="paragraph" w:styleId="Heading1">
    <w:name w:val="heading 1"/>
    <w:basedOn w:val="Normal"/>
    <w:next w:val="Normal"/>
    <w:link w:val="Heading1Char"/>
    <w:uiPriority w:val="9"/>
    <w:qFormat/>
    <w:rsid w:val="00416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6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6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13"/>
    <w:rPr>
      <w:rFonts w:eastAsiaTheme="majorEastAsia" w:cstheme="majorBidi"/>
      <w:color w:val="272727" w:themeColor="text1" w:themeTint="D8"/>
    </w:rPr>
  </w:style>
  <w:style w:type="paragraph" w:styleId="Title">
    <w:name w:val="Title"/>
    <w:basedOn w:val="Normal"/>
    <w:next w:val="Normal"/>
    <w:link w:val="TitleChar"/>
    <w:uiPriority w:val="10"/>
    <w:qFormat/>
    <w:rsid w:val="00416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13"/>
    <w:pPr>
      <w:spacing w:before="160"/>
      <w:jc w:val="center"/>
    </w:pPr>
    <w:rPr>
      <w:i/>
      <w:iCs/>
      <w:color w:val="404040" w:themeColor="text1" w:themeTint="BF"/>
    </w:rPr>
  </w:style>
  <w:style w:type="character" w:customStyle="1" w:styleId="QuoteChar">
    <w:name w:val="Quote Char"/>
    <w:basedOn w:val="DefaultParagraphFont"/>
    <w:link w:val="Quote"/>
    <w:uiPriority w:val="29"/>
    <w:rsid w:val="00416B13"/>
    <w:rPr>
      <w:i/>
      <w:iCs/>
      <w:color w:val="404040" w:themeColor="text1" w:themeTint="BF"/>
    </w:rPr>
  </w:style>
  <w:style w:type="paragraph" w:styleId="ListParagraph">
    <w:name w:val="List Paragraph"/>
    <w:basedOn w:val="Normal"/>
    <w:uiPriority w:val="34"/>
    <w:qFormat/>
    <w:rsid w:val="00416B13"/>
    <w:pPr>
      <w:ind w:left="720"/>
      <w:contextualSpacing/>
    </w:pPr>
  </w:style>
  <w:style w:type="character" w:styleId="IntenseEmphasis">
    <w:name w:val="Intense Emphasis"/>
    <w:basedOn w:val="DefaultParagraphFont"/>
    <w:uiPriority w:val="21"/>
    <w:qFormat/>
    <w:rsid w:val="00416B13"/>
    <w:rPr>
      <w:i/>
      <w:iCs/>
      <w:color w:val="2F5496" w:themeColor="accent1" w:themeShade="BF"/>
    </w:rPr>
  </w:style>
  <w:style w:type="paragraph" w:styleId="IntenseQuote">
    <w:name w:val="Intense Quote"/>
    <w:basedOn w:val="Normal"/>
    <w:next w:val="Normal"/>
    <w:link w:val="IntenseQuoteChar"/>
    <w:uiPriority w:val="30"/>
    <w:qFormat/>
    <w:rsid w:val="00416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B13"/>
    <w:rPr>
      <w:i/>
      <w:iCs/>
      <w:color w:val="2F5496" w:themeColor="accent1" w:themeShade="BF"/>
    </w:rPr>
  </w:style>
  <w:style w:type="character" w:styleId="IntenseReference">
    <w:name w:val="Intense Reference"/>
    <w:basedOn w:val="DefaultParagraphFont"/>
    <w:uiPriority w:val="32"/>
    <w:qFormat/>
    <w:rsid w:val="00416B13"/>
    <w:rPr>
      <w:b/>
      <w:bCs/>
      <w:smallCaps/>
      <w:color w:val="2F5496" w:themeColor="accent1" w:themeShade="BF"/>
      <w:spacing w:val="5"/>
    </w:rPr>
  </w:style>
  <w:style w:type="paragraph" w:styleId="Header">
    <w:name w:val="header"/>
    <w:basedOn w:val="Normal"/>
    <w:link w:val="HeaderChar"/>
    <w:uiPriority w:val="99"/>
    <w:unhideWhenUsed/>
    <w:rsid w:val="00416B13"/>
    <w:pPr>
      <w:tabs>
        <w:tab w:val="center" w:pos="4513"/>
        <w:tab w:val="right" w:pos="9026"/>
      </w:tabs>
    </w:pPr>
  </w:style>
  <w:style w:type="character" w:customStyle="1" w:styleId="HeaderChar">
    <w:name w:val="Header Char"/>
    <w:basedOn w:val="DefaultParagraphFont"/>
    <w:link w:val="Header"/>
    <w:uiPriority w:val="99"/>
    <w:rsid w:val="00416B13"/>
  </w:style>
  <w:style w:type="paragraph" w:styleId="Footer">
    <w:name w:val="footer"/>
    <w:basedOn w:val="Normal"/>
    <w:link w:val="FooterChar"/>
    <w:uiPriority w:val="99"/>
    <w:unhideWhenUsed/>
    <w:rsid w:val="00416B13"/>
    <w:pPr>
      <w:tabs>
        <w:tab w:val="center" w:pos="4513"/>
        <w:tab w:val="right" w:pos="9026"/>
      </w:tabs>
    </w:pPr>
  </w:style>
  <w:style w:type="character" w:customStyle="1" w:styleId="FooterChar">
    <w:name w:val="Footer Char"/>
    <w:basedOn w:val="DefaultParagraphFont"/>
    <w:link w:val="Footer"/>
    <w:uiPriority w:val="99"/>
    <w:rsid w:val="00416B13"/>
  </w:style>
  <w:style w:type="character" w:styleId="Hyperlink">
    <w:name w:val="Hyperlink"/>
    <w:basedOn w:val="DefaultParagraphFont"/>
    <w:uiPriority w:val="99"/>
    <w:unhideWhenUsed/>
    <w:rsid w:val="000B091C"/>
    <w:rPr>
      <w:color w:val="0563C1" w:themeColor="hyperlink"/>
      <w:u w:val="single"/>
    </w:rPr>
  </w:style>
  <w:style w:type="character" w:styleId="UnresolvedMention">
    <w:name w:val="Unresolved Mention"/>
    <w:basedOn w:val="DefaultParagraphFont"/>
    <w:uiPriority w:val="99"/>
    <w:semiHidden/>
    <w:unhideWhenUsed/>
    <w:rsid w:val="000B091C"/>
    <w:rPr>
      <w:color w:val="605E5C"/>
      <w:shd w:val="clear" w:color="auto" w:fill="E1DFDD"/>
    </w:rPr>
  </w:style>
  <w:style w:type="character" w:styleId="PlaceholderText">
    <w:name w:val="Placeholder Text"/>
    <w:basedOn w:val="DefaultParagraphFont"/>
    <w:uiPriority w:val="99"/>
    <w:semiHidden/>
    <w:rsid w:val="00346437"/>
    <w:rPr>
      <w:color w:val="666666"/>
    </w:rPr>
  </w:style>
  <w:style w:type="table" w:customStyle="1" w:styleId="2">
    <w:name w:val="2"/>
    <w:basedOn w:val="TableNormal"/>
    <w:rsid w:val="00040B9B"/>
    <w:pPr>
      <w:spacing w:after="0" w:line="240" w:lineRule="auto"/>
    </w:pPr>
    <w:rPr>
      <w:rFonts w:ascii="Times New Roman" w:eastAsia="Times New Roman" w:hAnsi="Times New Roman" w:cs="Times New Roman"/>
      <w:kern w:val="0"/>
      <w:sz w:val="20"/>
      <w:szCs w:val="20"/>
      <w:lang w:val="en-US" w:eastAsia="en-ID"/>
      <w14:ligatures w14:val="none"/>
    </w:rPr>
    <w:tblPr>
      <w:tblStyleRowBandSize w:val="1"/>
      <w:tblStyleColBandSize w:val="1"/>
    </w:tblPr>
  </w:style>
  <w:style w:type="table" w:customStyle="1" w:styleId="1">
    <w:name w:val="1"/>
    <w:basedOn w:val="TableNormal"/>
    <w:rsid w:val="00040B9B"/>
    <w:pPr>
      <w:spacing w:after="0" w:line="240" w:lineRule="auto"/>
    </w:pPr>
    <w:rPr>
      <w:rFonts w:ascii="Times New Roman" w:eastAsia="Times New Roman" w:hAnsi="Times New Roman" w:cs="Times New Roman"/>
      <w:kern w:val="0"/>
      <w:sz w:val="20"/>
      <w:szCs w:val="20"/>
      <w:lang w:val="en-US" w:eastAsia="en-ID"/>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xx/paperI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2026-05-17T10:55:00Z</dcterms:created>
  <dcterms:modified xsi:type="dcterms:W3CDTF">2026-05-17T13:18:00Z</dcterms:modified>
</cp:coreProperties>
</file>